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kern w:val="0"/>
          <w:sz w:val="44"/>
          <w:szCs w:val="44"/>
          <w:lang w:val="zh-CN" w:eastAsia="zh-CN"/>
        </w:rPr>
      </w:pPr>
      <w:r>
        <w:rPr>
          <w:rFonts w:hint="eastAsia" w:ascii="宋体" w:hAnsi="宋体"/>
          <w:b/>
          <w:kern w:val="0"/>
          <w:sz w:val="44"/>
          <w:szCs w:val="44"/>
        </w:rPr>
        <w:t>投标文件格式</w:t>
      </w:r>
      <w:r>
        <w:rPr>
          <w:rFonts w:hint="eastAsia" w:ascii="宋体" w:hAnsi="宋体"/>
          <w:b/>
          <w:kern w:val="0"/>
          <w:sz w:val="44"/>
          <w:szCs w:val="44"/>
          <w:lang w:eastAsia="zh-CN"/>
        </w:rPr>
        <w:t>（封面）</w:t>
      </w:r>
    </w:p>
    <w:p>
      <w:pPr>
        <w:jc w:val="center"/>
        <w:rPr>
          <w:rFonts w:hint="eastAsia" w:ascii="宋体" w:hAnsi="宋体"/>
          <w:bCs/>
          <w:kern w:val="0"/>
          <w:sz w:val="44"/>
          <w:szCs w:val="44"/>
          <w:lang w:val="zh-CN"/>
        </w:rPr>
      </w:pPr>
    </w:p>
    <w:p>
      <w:pPr>
        <w:spacing w:line="900" w:lineRule="exact"/>
        <w:jc w:val="center"/>
        <w:rPr>
          <w:rFonts w:hint="eastAsia" w:ascii="宋体" w:hAnsi="宋体"/>
          <w:b/>
          <w:sz w:val="48"/>
          <w:szCs w:val="48"/>
          <w:lang w:eastAsia="zh-CN"/>
        </w:rPr>
      </w:pPr>
      <w:r>
        <w:rPr>
          <w:rFonts w:hint="eastAsia" w:ascii="宋体" w:hAnsi="宋体"/>
          <w:b/>
          <w:sz w:val="48"/>
          <w:szCs w:val="48"/>
          <w:lang w:eastAsia="zh-CN"/>
        </w:rPr>
        <w:t>资阳市雁江区妇幼保健计划生育服务中心</w:t>
      </w:r>
    </w:p>
    <w:p>
      <w:pPr>
        <w:spacing w:line="900" w:lineRule="exact"/>
        <w:jc w:val="center"/>
        <w:rPr>
          <w:rFonts w:hint="eastAsia" w:ascii="宋体" w:hAnsi="宋体"/>
          <w:b/>
          <w:sz w:val="48"/>
          <w:szCs w:val="48"/>
        </w:rPr>
      </w:pPr>
      <w:r>
        <w:rPr>
          <w:rFonts w:hint="eastAsia" w:ascii="宋体" w:hAnsi="宋体" w:cs="宋体-18030"/>
          <w:b/>
          <w:bCs/>
          <w:spacing w:val="4"/>
          <w:kern w:val="0"/>
          <w:sz w:val="48"/>
          <w:szCs w:val="48"/>
          <w:lang w:val="zh-CN"/>
        </w:rPr>
        <w:t>（项目名称）调研文件</w:t>
      </w:r>
    </w:p>
    <w:p>
      <w:pPr>
        <w:spacing w:line="360" w:lineRule="auto"/>
        <w:rPr>
          <w:rFonts w:hint="eastAsia" w:ascii="宋体" w:hAnsi="宋体" w:cs="宋体-18030"/>
          <w:spacing w:val="4"/>
          <w:sz w:val="28"/>
          <w:szCs w:val="28"/>
        </w:rPr>
      </w:pPr>
      <w:r>
        <w:rPr>
          <w:rFonts w:hint="eastAsia" w:ascii="宋体" w:hAnsi="宋体" w:cs="宋体-18030"/>
          <w:spacing w:val="4"/>
          <w:sz w:val="28"/>
          <w:szCs w:val="28"/>
        </w:rPr>
        <w:t xml:space="preserve"> </w:t>
      </w:r>
    </w:p>
    <w:p>
      <w:pPr>
        <w:spacing w:line="360" w:lineRule="auto"/>
        <w:rPr>
          <w:rFonts w:hint="eastAsia" w:ascii="宋体" w:hAnsi="宋体" w:cs="宋体-18030"/>
          <w:spacing w:val="4"/>
          <w:sz w:val="30"/>
          <w:szCs w:val="30"/>
          <w:u w:val="single"/>
        </w:rPr>
      </w:pPr>
      <w:r>
        <w:rPr>
          <w:rFonts w:hint="eastAsia" w:ascii="宋体" w:hAnsi="宋体" w:cs="宋体-18030"/>
          <w:spacing w:val="4"/>
          <w:sz w:val="28"/>
          <w:szCs w:val="28"/>
        </w:rPr>
        <w:t xml:space="preserve">      </w:t>
      </w:r>
      <w:r>
        <w:rPr>
          <w:rFonts w:hint="eastAsia" w:ascii="宋体" w:hAnsi="宋体" w:cs="宋体-18030"/>
          <w:spacing w:val="4"/>
          <w:sz w:val="30"/>
          <w:szCs w:val="30"/>
        </w:rPr>
        <w:t>投标申请单位：</w:t>
      </w:r>
      <w:r>
        <w:rPr>
          <w:rFonts w:hint="eastAsia" w:ascii="宋体" w:hAnsi="宋体" w:cs="宋体-18030"/>
          <w:spacing w:val="4"/>
          <w:sz w:val="30"/>
          <w:szCs w:val="30"/>
          <w:u w:val="single"/>
        </w:rPr>
        <w:t>（全称并加盖申请人单位公章）</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法定代表人：</w:t>
      </w:r>
      <w:r>
        <w:rPr>
          <w:rFonts w:hint="eastAsia" w:ascii="宋体" w:hAnsi="宋体" w:cs="宋体-18030"/>
          <w:spacing w:val="4"/>
          <w:sz w:val="30"/>
          <w:szCs w:val="30"/>
          <w:u w:val="single"/>
        </w:rPr>
        <w:t xml:space="preserve">     （盖章或签字）           </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联系人及联系方式：</w:t>
      </w:r>
      <w:r>
        <w:rPr>
          <w:rFonts w:hint="eastAsia" w:ascii="宋体" w:hAnsi="宋体" w:cs="宋体-18030"/>
          <w:spacing w:val="4"/>
          <w:sz w:val="30"/>
          <w:szCs w:val="30"/>
          <w:u w:val="single"/>
        </w:rPr>
        <w:t xml:space="preserve">                        </w:t>
      </w:r>
    </w:p>
    <w:p>
      <w:pPr>
        <w:spacing w:line="360" w:lineRule="auto"/>
        <w:ind w:firstLine="3696" w:firstLineChars="1200"/>
        <w:rPr>
          <w:rFonts w:hint="eastAsia" w:ascii="宋体" w:hAnsi="宋体" w:cs="宋体-18030"/>
          <w:spacing w:val="4"/>
          <w:sz w:val="30"/>
          <w:szCs w:val="30"/>
          <w:u w:val="single"/>
        </w:rPr>
      </w:pPr>
    </w:p>
    <w:p>
      <w:pPr>
        <w:spacing w:line="360" w:lineRule="auto"/>
        <w:ind w:firstLine="2744" w:firstLineChars="891"/>
        <w:rPr>
          <w:rFonts w:hint="eastAsia" w:ascii="宋体" w:hAnsi="宋体" w:cs="宋体-18030"/>
          <w:spacing w:val="4"/>
          <w:sz w:val="30"/>
          <w:szCs w:val="30"/>
        </w:rPr>
      </w:pPr>
      <w:r>
        <w:rPr>
          <w:rFonts w:hint="eastAsia" w:ascii="宋体" w:hAnsi="宋体" w:cs="宋体-18030"/>
          <w:spacing w:val="4"/>
          <w:sz w:val="30"/>
          <w:szCs w:val="30"/>
          <w:u w:val="single"/>
        </w:rPr>
        <w:t xml:space="preserve"> 20</w:t>
      </w:r>
      <w:r>
        <w:rPr>
          <w:rFonts w:hint="eastAsia" w:ascii="宋体" w:hAnsi="宋体" w:cs="宋体-18030"/>
          <w:spacing w:val="4"/>
          <w:sz w:val="30"/>
          <w:szCs w:val="30"/>
          <w:u w:val="single"/>
          <w:lang w:val="en-US" w:eastAsia="zh-CN"/>
        </w:rPr>
        <w:t>23</w:t>
      </w:r>
      <w:r>
        <w:rPr>
          <w:rFonts w:hint="eastAsia" w:ascii="宋体" w:hAnsi="宋体" w:cs="宋体-18030"/>
          <w:spacing w:val="4"/>
          <w:sz w:val="30"/>
          <w:szCs w:val="30"/>
        </w:rPr>
        <w:t>年</w:t>
      </w:r>
      <w:r>
        <w:rPr>
          <w:rFonts w:hint="eastAsia" w:ascii="宋体" w:hAnsi="宋体" w:cs="宋体-18030"/>
          <w:spacing w:val="4"/>
          <w:sz w:val="30"/>
          <w:szCs w:val="30"/>
          <w:u w:val="single"/>
        </w:rPr>
        <w:t xml:space="preserve">    </w:t>
      </w:r>
      <w:r>
        <w:rPr>
          <w:rFonts w:hint="eastAsia" w:ascii="宋体" w:hAnsi="宋体" w:cs="宋体-18030"/>
          <w:spacing w:val="4"/>
          <w:sz w:val="30"/>
          <w:szCs w:val="30"/>
        </w:rPr>
        <w:t>月</w:t>
      </w:r>
      <w:r>
        <w:rPr>
          <w:rFonts w:hint="eastAsia" w:ascii="宋体" w:hAnsi="宋体" w:cs="宋体-18030"/>
          <w:spacing w:val="4"/>
          <w:sz w:val="30"/>
          <w:szCs w:val="30"/>
          <w:u w:val="single"/>
        </w:rPr>
        <w:t xml:space="preserve">    </w:t>
      </w:r>
      <w:r>
        <w:rPr>
          <w:rFonts w:hint="eastAsia" w:ascii="宋体" w:hAnsi="宋体" w:cs="宋体-18030"/>
          <w:spacing w:val="4"/>
          <w:sz w:val="30"/>
          <w:szCs w:val="30"/>
        </w:rPr>
        <w:t>日</w:t>
      </w:r>
    </w:p>
    <w:p>
      <w:pPr>
        <w:jc w:val="center"/>
        <w:rPr>
          <w:rFonts w:hint="eastAsia" w:ascii="宋体" w:hAnsi="宋体"/>
          <w:bCs/>
          <w:kern w:val="0"/>
          <w:sz w:val="44"/>
          <w:szCs w:val="44"/>
          <w:lang w:val="zh-CN"/>
        </w:rPr>
      </w:pPr>
    </w:p>
    <w:p>
      <w:pP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rPr>
          <w:rFonts w:hint="eastAsia" w:ascii="宋体" w:hAnsi="宋体"/>
          <w:b/>
          <w:kern w:val="0"/>
          <w:sz w:val="32"/>
          <w:szCs w:val="32"/>
        </w:rPr>
        <w:sectPr>
          <w:footerReference r:id="rId4" w:type="first"/>
          <w:footerReference r:id="rId3" w:type="default"/>
          <w:pgSz w:w="11906" w:h="16838"/>
          <w:pgMar w:top="1240" w:right="1266" w:bottom="810" w:left="1400" w:header="851" w:footer="992" w:gutter="0"/>
          <w:pgNumType w:start="1"/>
          <w:cols w:space="720" w:num="1"/>
          <w:docGrid w:type="lines" w:linePitch="312" w:charSpace="0"/>
        </w:sect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t>技术功能参数：</w:t>
      </w:r>
    </w:p>
    <w:p>
      <w:pPr>
        <w:rPr>
          <w:rFonts w:hint="eastAsia" w:ascii="宋体" w:hAnsi="宋体" w:eastAsia="宋体" w:cs="宋体"/>
          <w:sz w:val="28"/>
          <w:szCs w:val="28"/>
        </w:rPr>
      </w:pPr>
      <w:r>
        <w:rPr>
          <w:rFonts w:hint="eastAsia" w:ascii="宋体" w:hAnsi="宋体" w:eastAsia="宋体" w:cs="宋体"/>
          <w:sz w:val="28"/>
          <w:szCs w:val="28"/>
        </w:rPr>
        <w:t>1、设备用途：动态监测新生儿的血清胆红素经皮值。</w:t>
      </w: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、检查屏：对白色屏显示0.0-1.5，对黄色屏显示20.0±1.5。</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、测量原理：光反射原理，光比较。</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eastAsia="zh-CN"/>
        </w:rPr>
        <w:t>灯光源</w:t>
      </w:r>
      <w:r>
        <w:rPr>
          <w:rFonts w:hint="eastAsia" w:ascii="宋体" w:hAnsi="宋体" w:eastAsia="宋体" w:cs="宋体"/>
          <w:sz w:val="28"/>
          <w:szCs w:val="28"/>
        </w:rPr>
        <w:t>使用寿命≥150000次测量。</w:t>
      </w:r>
      <w:bookmarkStart w:id="0" w:name="_GoBack"/>
      <w:bookmarkEnd w:id="0"/>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、操作界面：彩色触摸显示屏，中文操作界面，触摸屏操作</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、同一屏幕可显示多次测量数据（当前测量数据、上次测量数据、上上次测量数据）。</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、同屏显示</w:t>
      </w:r>
      <w:r>
        <w:rPr>
          <w:rFonts w:hint="eastAsia" w:ascii="宋体" w:hAnsi="宋体" w:eastAsia="宋体" w:cs="宋体"/>
          <w:sz w:val="28"/>
          <w:szCs w:val="28"/>
          <w:lang w:eastAsia="zh-CN"/>
        </w:rPr>
        <w:t>多种</w:t>
      </w:r>
      <w:r>
        <w:rPr>
          <w:rFonts w:hint="eastAsia" w:ascii="宋体" w:hAnsi="宋体" w:eastAsia="宋体" w:cs="宋体"/>
          <w:sz w:val="28"/>
          <w:szCs w:val="28"/>
        </w:rPr>
        <w:t>信息。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rPr>
        <w:t>、平均测量功能：可预设平均次数，设置2～5次平均测量方式，则完成选择次数的测量后，自动计算平均值。</w:t>
      </w: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、测量单位：有两种单位可选：mg/dL, μmol/L（可切换）。</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0</w:t>
      </w:r>
      <w:r>
        <w:rPr>
          <w:rFonts w:hint="eastAsia" w:ascii="宋体" w:hAnsi="宋体" w:eastAsia="宋体" w:cs="宋体"/>
          <w:sz w:val="28"/>
          <w:szCs w:val="28"/>
        </w:rPr>
        <w:t>、测量范围：不小于25.0 mg/dL (425μmol/L)。</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1</w:t>
      </w:r>
      <w:r>
        <w:rPr>
          <w:rFonts w:hint="eastAsia" w:ascii="宋体" w:hAnsi="宋体" w:eastAsia="宋体" w:cs="宋体"/>
          <w:sz w:val="28"/>
          <w:szCs w:val="28"/>
        </w:rPr>
        <w:t>、测量精度：误差范围小于等于1.5 mg/dL或±25.5μmol/L。</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、信息提示：电量不足，测量错误</w:t>
      </w:r>
      <w:r>
        <w:rPr>
          <w:rFonts w:hint="eastAsia" w:ascii="宋体" w:hAnsi="宋体" w:eastAsia="宋体" w:cs="宋体"/>
          <w:sz w:val="28"/>
          <w:szCs w:val="28"/>
          <w:lang w:eastAsia="zh-CN"/>
        </w:rPr>
        <w:t>等</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、无需一次性耗材，无需用户校准。</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、有电池低电压检测功能，充电保护功能。 </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5</w:t>
      </w:r>
      <w:r>
        <w:rPr>
          <w:rFonts w:hint="eastAsia" w:ascii="宋体" w:hAnsi="宋体" w:eastAsia="宋体" w:cs="宋体"/>
          <w:sz w:val="28"/>
          <w:szCs w:val="28"/>
        </w:rPr>
        <w:t>、满电测量次数：充满后可连续测量≥2000次。</w:t>
      </w:r>
    </w:p>
    <w:p>
      <w:pPr>
        <w:pStyle w:val="7"/>
        <w:widowControl/>
        <w:shd w:val="clear" w:color="auto" w:fill="FFFFFF"/>
        <w:spacing w:beforeAutospacing="0" w:after="108" w:afterAutospacing="0" w:line="22" w:lineRule="atLeast"/>
        <w:rPr>
          <w:rFonts w:hint="eastAsia" w:ascii="宋体" w:hAnsi="宋体"/>
          <w:color w:val="000000"/>
          <w:sz w:val="24"/>
        </w:rPr>
      </w:pPr>
      <w:r>
        <w:rPr>
          <w:rFonts w:hint="eastAsia" w:ascii="宋体" w:hAnsi="宋体"/>
          <w:color w:val="000000"/>
          <w:sz w:val="24"/>
        </w:rPr>
        <w:t xml:space="preserve">   </w:t>
      </w:r>
    </w:p>
    <w:p>
      <w:pPr>
        <w:pStyle w:val="7"/>
        <w:widowControl/>
        <w:shd w:val="clear" w:color="auto" w:fill="FFFFFF"/>
        <w:spacing w:beforeAutospacing="0" w:after="108" w:afterAutospacing="0" w:line="22" w:lineRule="atLeast"/>
        <w:rPr>
          <w:rFonts w:hint="eastAsia" w:ascii="仿宋" w:hAnsi="仿宋" w:eastAsia="仿宋" w:cs="仿宋"/>
          <w:b/>
          <w:bCs/>
          <w:kern w:val="2"/>
          <w:sz w:val="28"/>
          <w:szCs w:val="28"/>
          <w:u w:val="single"/>
          <w:lang w:val="en-US" w:eastAsia="zh-CN" w:bidi="ar-SA"/>
        </w:rPr>
      </w:pPr>
    </w:p>
    <w:p>
      <w:pPr>
        <w:pStyle w:val="7"/>
        <w:widowControl/>
        <w:shd w:val="clear" w:color="auto" w:fill="FFFFFF"/>
        <w:spacing w:beforeAutospacing="0" w:after="108" w:afterAutospacing="0" w:line="22" w:lineRule="atLeast"/>
        <w:rPr>
          <w:rFonts w:hint="eastAsia" w:ascii="仿宋" w:hAnsi="仿宋" w:eastAsia="仿宋" w:cs="仿宋"/>
          <w:b/>
          <w:bCs/>
          <w:kern w:val="2"/>
          <w:sz w:val="28"/>
          <w:szCs w:val="28"/>
          <w:u w:val="single"/>
          <w:lang w:val="en-US" w:eastAsia="zh-CN" w:bidi="ar-SA"/>
        </w:rPr>
      </w:pPr>
    </w:p>
    <w:p>
      <w:pPr>
        <w:pStyle w:val="7"/>
        <w:widowControl/>
        <w:shd w:val="clear" w:color="auto" w:fill="FFFFFF"/>
        <w:spacing w:beforeAutospacing="0" w:after="108" w:afterAutospacing="0" w:line="22" w:lineRule="atLeast"/>
        <w:rPr>
          <w:rFonts w:hint="eastAsia" w:ascii="仿宋" w:hAnsi="仿宋" w:eastAsia="仿宋" w:cs="仿宋"/>
          <w:b/>
          <w:bCs/>
          <w:kern w:val="2"/>
          <w:sz w:val="28"/>
          <w:szCs w:val="28"/>
          <w:u w:val="single"/>
          <w:lang w:val="en-US" w:eastAsia="zh-CN" w:bidi="ar-SA"/>
        </w:rPr>
      </w:pPr>
    </w:p>
    <w:p>
      <w:pPr>
        <w:pStyle w:val="7"/>
        <w:widowControl/>
        <w:shd w:val="clear" w:color="auto" w:fill="FFFFFF"/>
        <w:spacing w:beforeAutospacing="0" w:after="108" w:afterAutospacing="0" w:line="22" w:lineRule="atLeast"/>
        <w:rPr>
          <w:rFonts w:hint="eastAsia" w:ascii="仿宋" w:hAnsi="仿宋" w:eastAsia="仿宋" w:cs="仿宋"/>
          <w:b/>
          <w:bCs/>
          <w:kern w:val="2"/>
          <w:sz w:val="28"/>
          <w:szCs w:val="28"/>
          <w:u w:val="single"/>
          <w:lang w:val="en-US" w:eastAsia="zh-CN" w:bidi="ar-SA"/>
        </w:rPr>
      </w:pPr>
      <w:r>
        <w:rPr>
          <w:rFonts w:hint="eastAsia" w:ascii="仿宋" w:hAnsi="仿宋" w:eastAsia="仿宋" w:cs="仿宋"/>
          <w:b/>
          <w:bCs/>
          <w:kern w:val="2"/>
          <w:sz w:val="28"/>
          <w:szCs w:val="28"/>
          <w:u w:val="single"/>
          <w:lang w:val="en-US" w:eastAsia="zh-CN" w:bidi="ar-SA"/>
        </w:rPr>
        <w:t>为现场调研准备的资料：</w:t>
      </w:r>
    </w:p>
    <w:p>
      <w:pPr>
        <w:pStyle w:val="7"/>
        <w:widowControl/>
        <w:shd w:val="clear" w:color="auto" w:fill="FFFFFF"/>
        <w:spacing w:beforeAutospacing="0" w:after="108" w:afterAutospacing="0" w:line="22" w:lineRule="atLeast"/>
        <w:ind w:firstLine="420"/>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一、提供真实齐全的资质证明文件一份（保证所提供的各种材料和证明材料的真实性，承担相应的法律责任，并请按照下面的顺序装订）：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1、封面（注明品目、公司名称、联系人、联系电话、加盖公司印章）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2、营业执照（经有效年检，副本）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3、医疗器械生产许可证、医疗器械经营许可证（副本）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4、医疗器械产品注册证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5、经办人授权委托书（原件）,身份证复印件，承诺函等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6、报价一览表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7、产品技术参数、产品说明书或与推荐医疗器械型号一致的产品彩页资料和其他有关介绍资料（设备参数资料另需word版发送至报名邮箱）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8、售后服务方案及承诺书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lang w:val="en-US" w:eastAsia="zh-CN"/>
        </w:rPr>
      </w:pPr>
      <w:r>
        <w:rPr>
          <w:rFonts w:hint="eastAsia" w:ascii="仿宋" w:hAnsi="仿宋" w:eastAsia="仿宋" w:cs="仿宋"/>
          <w:kern w:val="2"/>
          <w:sz w:val="28"/>
          <w:szCs w:val="28"/>
          <w:u w:val="none"/>
          <w:lang w:val="en-US" w:eastAsia="zh-CN" w:bidi="ar-SA"/>
        </w:rPr>
        <w:t>9、设备市场占有情况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二、报价要求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1.以人民币报价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2.报价表中的价格应包括货物设计、材料、制造、包装、运输、装卸、保险、关税、增值税、仓储、商检、卫检、报关、输机、清关手续费、安装、调试、培训、质检、保修、其它伴随服务等所有费用。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三、其他说明：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1、根据要求及自身实际用A4纸编制市场调研书，1正1副胶装，严格按上述装订顺序对所列仪器设备编制市场调研书，须标注页码，无需密封。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2、如有，提供相关的产品技术资料（如：出厂检验合格证书、技术说明书等完整的技术资料等）。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3、提供的所有资料须加盖鲜章（副本可用正本复印件）。</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四、文件递交地址及联系方式</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1、市场调研书的递交：现场递交</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2、联系方式：</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医学装备部   殷老师  028-23055937</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采购中心     王老师  028-27199393</w:t>
      </w:r>
    </w:p>
    <w:p>
      <w:p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tabs>
          <w:tab w:val="left" w:pos="9720"/>
        </w:tabs>
        <w:jc w:val="center"/>
        <w:rPr>
          <w:rFonts w:hint="default"/>
          <w:b/>
          <w:sz w:val="32"/>
          <w:szCs w:val="32"/>
          <w:lang w:val="en-US"/>
        </w:rPr>
      </w:pPr>
      <w:r>
        <w:rPr>
          <w:rFonts w:hint="eastAsia"/>
          <w:b/>
          <w:sz w:val="32"/>
          <w:szCs w:val="32"/>
          <w:lang w:eastAsia="zh-CN"/>
        </w:rPr>
        <w:t>资阳市雁江区妇幼保健计划生育服务中心</w:t>
      </w:r>
      <w:r>
        <w:rPr>
          <w:rFonts w:hint="eastAsia"/>
          <w:b/>
          <w:sz w:val="32"/>
          <w:szCs w:val="32"/>
          <w:lang w:val="en-US" w:eastAsia="zh-CN"/>
        </w:rPr>
        <w:t>采购前调研报价单</w:t>
      </w:r>
    </w:p>
    <w:p>
      <w:pPr>
        <w:rPr>
          <w:rFonts w:hint="eastAsia"/>
        </w:rPr>
      </w:pPr>
    </w:p>
    <w:p>
      <w:pPr>
        <w:rPr>
          <w:rFonts w:hint="eastAsia" w:ascii="宋体" w:hAnsi="宋体" w:eastAsia="宋体" w:cs="宋体"/>
          <w:sz w:val="24"/>
          <w:szCs w:val="24"/>
        </w:rPr>
      </w:pPr>
      <w:r>
        <w:rPr>
          <w:rFonts w:hint="eastAsia" w:ascii="宋体" w:hAnsi="宋体" w:eastAsia="宋体" w:cs="宋体"/>
          <w:sz w:val="24"/>
          <w:szCs w:val="24"/>
        </w:rPr>
        <w:t>报名公司名称：</w:t>
      </w:r>
      <w:r>
        <w:rPr>
          <w:rFonts w:hint="eastAsia" w:ascii="宋体" w:hAnsi="宋体" w:eastAsia="宋体" w:cs="宋体"/>
          <w:sz w:val="24"/>
          <w:szCs w:val="24"/>
          <w:u w:val="single"/>
        </w:rPr>
        <w:t xml:space="preserve">                                          </w:t>
      </w:r>
      <w:r>
        <w:rPr>
          <w:rFonts w:hint="eastAsia" w:ascii="宋体" w:hAnsi="宋体" w:eastAsia="宋体" w:cs="宋体"/>
          <w:sz w:val="24"/>
          <w:szCs w:val="24"/>
        </w:rPr>
        <w:tab/>
      </w:r>
      <w:r>
        <w:rPr>
          <w:rFonts w:hint="eastAsia" w:ascii="宋体" w:hAnsi="宋体" w:eastAsia="宋体" w:cs="宋体"/>
          <w:sz w:val="24"/>
          <w:szCs w:val="24"/>
        </w:rPr>
        <w:t xml:space="preserve">                              </w:t>
      </w:r>
    </w:p>
    <w:tbl>
      <w:tblPr>
        <w:tblStyle w:val="8"/>
        <w:tblpPr w:leftFromText="180" w:rightFromText="180" w:vertAnchor="text" w:horzAnchor="page" w:tblpX="1081" w:tblpY="481"/>
        <w:tblOverlap w:val="never"/>
        <w:tblW w:w="14205" w:type="dxa"/>
        <w:tblInd w:w="0" w:type="dxa"/>
        <w:tblLayout w:type="fixed"/>
        <w:tblCellMar>
          <w:top w:w="0" w:type="dxa"/>
          <w:left w:w="108" w:type="dxa"/>
          <w:bottom w:w="0" w:type="dxa"/>
          <w:right w:w="108" w:type="dxa"/>
        </w:tblCellMar>
      </w:tblPr>
      <w:tblGrid>
        <w:gridCol w:w="2010"/>
        <w:gridCol w:w="1365"/>
        <w:gridCol w:w="1395"/>
        <w:gridCol w:w="1515"/>
        <w:gridCol w:w="1830"/>
        <w:gridCol w:w="1020"/>
        <w:gridCol w:w="1065"/>
        <w:gridCol w:w="1395"/>
        <w:gridCol w:w="1320"/>
        <w:gridCol w:w="1290"/>
      </w:tblGrid>
      <w:tr>
        <w:tblPrEx>
          <w:tblCellMar>
            <w:top w:w="0" w:type="dxa"/>
            <w:left w:w="108" w:type="dxa"/>
            <w:bottom w:w="0" w:type="dxa"/>
            <w:right w:w="108" w:type="dxa"/>
          </w:tblCellMar>
        </w:tblPrEx>
        <w:trPr>
          <w:trHeight w:val="444"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货物</w:t>
            </w:r>
            <w:r>
              <w:rPr>
                <w:rFonts w:hint="eastAsia" w:ascii="宋体" w:hAnsi="宋体" w:eastAsia="宋体" w:cs="宋体"/>
                <w:kern w:val="0"/>
                <w:sz w:val="24"/>
                <w:szCs w:val="24"/>
              </w:rPr>
              <w:t>注册名称</w:t>
            </w:r>
          </w:p>
        </w:tc>
        <w:tc>
          <w:tcPr>
            <w:tcW w:w="136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品牌 </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规格型号</w:t>
            </w:r>
          </w:p>
        </w:tc>
        <w:tc>
          <w:tcPr>
            <w:tcW w:w="15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生产厂家</w:t>
            </w:r>
          </w:p>
        </w:tc>
        <w:tc>
          <w:tcPr>
            <w:tcW w:w="183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注册证号/备案号</w:t>
            </w:r>
            <w:r>
              <w:rPr>
                <w:rFonts w:hint="eastAsia" w:ascii="宋体" w:hAnsi="宋体" w:eastAsia="宋体" w:cs="宋体"/>
                <w:kern w:val="0"/>
                <w:sz w:val="24"/>
                <w:szCs w:val="24"/>
                <w:lang w:val="en-US" w:eastAsia="zh-CN"/>
              </w:rPr>
              <w:t>/其他</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c>
          <w:tcPr>
            <w:tcW w:w="106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第一轮</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（万元）</w:t>
            </w:r>
          </w:p>
        </w:tc>
        <w:tc>
          <w:tcPr>
            <w:tcW w:w="1320" w:type="dxa"/>
            <w:tcBorders>
              <w:top w:val="single" w:color="auto" w:sz="8" w:space="0"/>
              <w:left w:val="nil"/>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最终单价（万元）</w:t>
            </w:r>
          </w:p>
        </w:tc>
        <w:tc>
          <w:tcPr>
            <w:tcW w:w="1290" w:type="dxa"/>
            <w:tcBorders>
              <w:top w:val="single" w:color="auto" w:sz="8" w:space="0"/>
              <w:left w:val="nil"/>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最终</w:t>
            </w:r>
            <w:r>
              <w:rPr>
                <w:rFonts w:hint="eastAsia" w:ascii="宋体" w:hAnsi="宋体" w:eastAsia="宋体" w:cs="宋体"/>
                <w:kern w:val="0"/>
                <w:sz w:val="24"/>
                <w:szCs w:val="24"/>
                <w:lang w:eastAsia="zh-CN"/>
              </w:rPr>
              <w:t>总价</w:t>
            </w:r>
            <w:r>
              <w:rPr>
                <w:rFonts w:hint="eastAsia" w:ascii="宋体" w:hAnsi="宋体" w:eastAsia="宋体" w:cs="宋体"/>
                <w:kern w:val="0"/>
                <w:sz w:val="24"/>
                <w:szCs w:val="24"/>
              </w:rPr>
              <w:t>（万元）</w:t>
            </w: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bl>
    <w:p>
      <w:pPr>
        <w:rPr>
          <w:rFonts w:hint="eastAsia" w:ascii="宋体" w:hAnsi="宋体" w:eastAsia="宋体" w:cs="宋体"/>
          <w:sz w:val="24"/>
          <w:szCs w:val="24"/>
        </w:rPr>
      </w:pPr>
    </w:p>
    <w:p>
      <w:pPr>
        <w:ind w:firstLine="480" w:firstLineChars="200"/>
        <w:jc w:val="left"/>
        <w:rPr>
          <w:rFonts w:hint="eastAsia" w:ascii="宋体" w:hAnsi="宋体" w:eastAsia="宋体" w:cs="宋体"/>
          <w:i w:val="0"/>
          <w:iCs w:val="0"/>
          <w:caps w:val="0"/>
          <w:color w:val="191919"/>
          <w:spacing w:val="0"/>
          <w:sz w:val="24"/>
          <w:szCs w:val="24"/>
          <w:shd w:val="clear" w:fill="FFFFFF"/>
          <w:lang w:val="en-US" w:eastAsia="zh-CN"/>
        </w:rPr>
      </w:pPr>
    </w:p>
    <w:p>
      <w:pPr>
        <w:ind w:firstLine="480" w:firstLineChars="200"/>
        <w:jc w:val="left"/>
        <w:rPr>
          <w:rFonts w:hint="eastAsia" w:ascii="宋体" w:hAnsi="宋体" w:eastAsia="宋体" w:cs="宋体"/>
          <w:i w:val="0"/>
          <w:iCs w:val="0"/>
          <w:caps w:val="0"/>
          <w:color w:val="191919"/>
          <w:spacing w:val="0"/>
          <w:sz w:val="24"/>
          <w:szCs w:val="24"/>
          <w:shd w:val="clear" w:fill="FFFFFF"/>
          <w:lang w:val="en-US" w:eastAsia="zh-CN"/>
        </w:rPr>
      </w:pP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法人或代表人签字 ：      </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供应商名称（盖章）：</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日 期：</w:t>
      </w:r>
    </w:p>
    <w:p>
      <w:pPr>
        <w:pStyle w:val="11"/>
        <w:sectPr>
          <w:pgSz w:w="16838" w:h="11906" w:orient="landscape"/>
          <w:pgMar w:top="1800" w:right="1440" w:bottom="1800" w:left="1440" w:header="851" w:footer="992" w:gutter="0"/>
          <w:cols w:space="425" w:num="1"/>
          <w:docGrid w:type="lines" w:linePitch="312" w:charSpace="0"/>
        </w:sectPr>
      </w:pPr>
    </w:p>
    <w:p>
      <w:pPr>
        <w:pStyle w:val="12"/>
        <w:spacing w:line="264" w:lineRule="auto"/>
        <w:ind w:firstLine="562" w:firstLineChars="200"/>
        <w:jc w:val="center"/>
        <w:rPr>
          <w:rFonts w:hint="eastAsia" w:ascii="仿宋" w:hAnsi="仿宋" w:eastAsia="仿宋" w:cs="仿宋"/>
          <w:b/>
          <w:szCs w:val="28"/>
        </w:rPr>
      </w:pPr>
      <w:r>
        <w:rPr>
          <w:rFonts w:hint="eastAsia" w:ascii="仿宋" w:hAnsi="仿宋" w:eastAsia="仿宋" w:cs="仿宋"/>
          <w:b/>
          <w:szCs w:val="28"/>
        </w:rPr>
        <w:t>承诺函</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资阳市雁江区妇幼保健计划生育服务中心：</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  </w:t>
      </w:r>
      <w:r>
        <w:rPr>
          <w:rFonts w:hint="eastAsia" w:ascii="Calibri" w:hAnsi="Calibri" w:cs="Times New Roman" w:eastAsiaTheme="minorEastAsia"/>
          <w:kern w:val="2"/>
          <w:sz w:val="24"/>
          <w:szCs w:val="24"/>
          <w:u w:val="single"/>
          <w:lang w:val="en-US" w:eastAsia="zh-CN" w:bidi="ar-SA"/>
        </w:rPr>
        <w:t xml:space="preserve">           （响应供应商名称）</w:t>
      </w:r>
      <w:r>
        <w:rPr>
          <w:rFonts w:hint="eastAsia" w:ascii="Calibri" w:hAnsi="Calibri" w:cs="Times New Roman" w:eastAsiaTheme="minorEastAsia"/>
          <w:kern w:val="2"/>
          <w:sz w:val="24"/>
          <w:szCs w:val="24"/>
          <w:lang w:val="en-US" w:eastAsia="zh-CN" w:bidi="ar-SA"/>
        </w:rPr>
        <w:t>作为参加本次采购调研活动（项目：</w:t>
      </w:r>
      <w:r>
        <w:rPr>
          <w:rFonts w:hint="eastAsia" w:ascii="Calibri" w:hAnsi="Calibri" w:cs="Times New Roman" w:eastAsiaTheme="minorEastAsia"/>
          <w:kern w:val="2"/>
          <w:sz w:val="24"/>
          <w:szCs w:val="24"/>
          <w:u w:val="single"/>
          <w:lang w:val="en-US" w:eastAsia="zh-CN" w:bidi="ar-SA"/>
        </w:rPr>
        <w:t xml:space="preserve">                                      ）</w:t>
      </w:r>
      <w:r>
        <w:rPr>
          <w:rFonts w:hint="eastAsia" w:ascii="Calibri" w:hAnsi="Calibri" w:cs="Times New Roman" w:eastAsiaTheme="minorEastAsia"/>
          <w:kern w:val="2"/>
          <w:sz w:val="24"/>
          <w:szCs w:val="24"/>
          <w:lang w:val="en-US" w:eastAsia="zh-CN" w:bidi="ar-SA"/>
        </w:rPr>
        <w:t>的响应人，现郑重承诺：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一、具备《中华人民共和国政府采购法》第二十二条第一款和本项目规定的条件：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（一）具有独立承担民事责任的能力；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（二）具有良好的商业信誉和健全的财务会计制度；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（三）具有履行合同所必需的设备和专业技术能力；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（四）有依法缴纳税收和社会保障资金的良好记录；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（五）参加政府采购活动前三年内，在经营活动中没有重大违法记录；</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（六）法律、行政法规规定的其他条件；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（七）本项目提出的特殊条件。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二、完全接受本项目采购调研文件规定，如对采购调研文件有异议，已经在递交响应文件截止时间届满前依法进行维权救济，不存在对采购调研文件有异议的同时又参加采购调研活动以求侥幸成交或者为实现其他非法目的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三、参加本次采购调研活动，不存在与单位负责人为同一人或者存在直接控股、管理关系的其他投标人参与同一合同项下的政府采购活动的行为。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四、参加本次采购调研活动，不存在和其他响应人在同一合同项下的采购项目中，同时委托同一个自然人、同一家庭的人员、同一单位的人员作为代理人的行为。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五、如果有《四川省政府采购当事人诚信管理办法》（川财采[2015]33号）规定的记入诚信档案的失信行为，将在响应文件中全面如实反映。</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六、响应文件中提供的能够给予采购人带来优惠的任何材料资料和技术、服务、商务等响应承诺情况都是真实的、有效的、合法的。</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本公司对上述承诺的内容事项真实性负责。如经查实上述承诺的内容事项存在虚假，我公司愿意接受以提供虚假材料谋取成交追究法律责任。</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p>
    <w:p>
      <w:pPr>
        <w:widowControl/>
        <w:spacing w:line="360"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投标人名称（加盖公章）：</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法定代表人/负责人或授权代表（签字）：</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日期：XXXX年XX月XX日</w:t>
      </w:r>
    </w:p>
    <w:p>
      <w:pPr>
        <w:pStyle w:val="6"/>
        <w:ind w:firstLine="3614" w:firstLineChars="1200"/>
        <w:rPr>
          <w:rFonts w:hint="eastAsia" w:ascii="仿宋" w:hAnsi="仿宋" w:eastAsia="仿宋" w:cs="仿宋"/>
          <w:b/>
          <w:bCs/>
          <w:sz w:val="30"/>
          <w:szCs w:val="30"/>
        </w:rPr>
      </w:pPr>
    </w:p>
    <w:p>
      <w:pPr>
        <w:pStyle w:val="6"/>
        <w:ind w:left="0" w:leftChars="0" w:firstLine="0" w:firstLineChars="0"/>
        <w:jc w:val="both"/>
        <w:rPr>
          <w:rFonts w:hint="eastAsia" w:ascii="仿宋" w:hAnsi="仿宋" w:eastAsia="仿宋" w:cs="仿宋"/>
          <w:b/>
          <w:bCs/>
          <w:sz w:val="30"/>
          <w:szCs w:val="30"/>
        </w:rPr>
      </w:pPr>
    </w:p>
    <w:p>
      <w:pPr>
        <w:pStyle w:val="2"/>
        <w:spacing w:after="0"/>
        <w:rPr>
          <w:rFonts w:hint="eastAsia" w:ascii="黑体" w:eastAsia="黑体"/>
        </w:rPr>
        <w:sectPr>
          <w:pgSz w:w="11906" w:h="16838"/>
          <w:pgMar w:top="1440" w:right="1800" w:bottom="1440" w:left="1800" w:header="851" w:footer="992" w:gutter="0"/>
          <w:cols w:space="720" w:num="1"/>
          <w:docGrid w:type="lines" w:linePitch="312" w:charSpace="0"/>
        </w:sectPr>
      </w:pPr>
    </w:p>
    <w:p>
      <w:pPr>
        <w:pStyle w:val="2"/>
        <w:spacing w:after="0"/>
        <w:rPr>
          <w:rFonts w:ascii="黑体" w:eastAsia="黑体"/>
        </w:rPr>
      </w:pPr>
    </w:p>
    <w:p>
      <w:pPr>
        <w:pStyle w:val="2"/>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2"/>
        <w:spacing w:after="0" w:line="460" w:lineRule="exact"/>
        <w:rPr>
          <w:sz w:val="18"/>
        </w:rPr>
      </w:pPr>
      <w:r>
        <w:rPr>
          <w:rFonts w:hint="eastAsia"/>
          <w:sz w:val="24"/>
          <w:lang w:eastAsia="zh-CN"/>
        </w:rPr>
        <w:t>资阳市雁江区妇幼保健计划生育服务中心</w:t>
      </w:r>
      <w:r>
        <w:rPr>
          <w:rFonts w:hint="eastAsia"/>
          <w:sz w:val="24"/>
        </w:rPr>
        <w:t>：</w:t>
      </w:r>
    </w:p>
    <w:p>
      <w:pPr>
        <w:pStyle w:val="2"/>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采购调研</w:t>
      </w:r>
      <w:r>
        <w:rPr>
          <w:rFonts w:hint="eastAsia"/>
          <w:sz w:val="24"/>
        </w:rPr>
        <w:t>及报价。为此，我方郑重声明以下内容，并负法律责任。</w:t>
      </w:r>
    </w:p>
    <w:p>
      <w:pPr>
        <w:pStyle w:val="2"/>
        <w:spacing w:after="0" w:line="480" w:lineRule="exact"/>
        <w:ind w:left="-2" w:firstLine="480"/>
        <w:rPr>
          <w:sz w:val="24"/>
        </w:rPr>
      </w:pPr>
      <w:r>
        <w:rPr>
          <w:sz w:val="24"/>
        </w:rPr>
        <w:t>1</w:t>
      </w:r>
      <w:r>
        <w:rPr>
          <w:rFonts w:hint="eastAsia"/>
          <w:sz w:val="24"/>
        </w:rPr>
        <w:t>、我方提交的所有报名资料真实合法有效。</w:t>
      </w:r>
    </w:p>
    <w:p>
      <w:pPr>
        <w:pStyle w:val="2"/>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2"/>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2"/>
        <w:spacing w:after="0" w:line="480" w:lineRule="exact"/>
        <w:ind w:left="-2" w:firstLine="480"/>
        <w:rPr>
          <w:sz w:val="24"/>
        </w:rPr>
      </w:pPr>
      <w:r>
        <w:rPr>
          <w:sz w:val="24"/>
        </w:rPr>
        <w:t>4</w:t>
      </w:r>
      <w:r>
        <w:rPr>
          <w:rFonts w:hint="eastAsia"/>
          <w:sz w:val="24"/>
        </w:rPr>
        <w:t>、我方愿按《中华人民共和国合同法》履行自己的全部责任。</w:t>
      </w:r>
    </w:p>
    <w:p>
      <w:pPr>
        <w:pStyle w:val="2"/>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采购调研</w:t>
      </w:r>
      <w:r>
        <w:rPr>
          <w:rFonts w:hint="eastAsia"/>
          <w:sz w:val="24"/>
        </w:rPr>
        <w:t>的各项规定。</w:t>
      </w:r>
    </w:p>
    <w:p>
      <w:pPr>
        <w:pStyle w:val="2"/>
        <w:spacing w:after="0" w:line="480" w:lineRule="exact"/>
        <w:ind w:left="-2" w:firstLine="480"/>
        <w:rPr>
          <w:rFonts w:hint="eastAsia" w:eastAsiaTheme="minorEastAsia"/>
          <w:sz w:val="24"/>
          <w:lang w:val="en-US" w:eastAsia="zh-CN"/>
        </w:rPr>
      </w:pPr>
      <w:r>
        <w:rPr>
          <w:rFonts w:hint="eastAsia"/>
          <w:sz w:val="24"/>
          <w:lang w:val="en-US" w:eastAsia="zh-CN"/>
        </w:rPr>
        <w:t>6、</w:t>
      </w:r>
    </w:p>
    <w:p>
      <w:pPr>
        <w:pStyle w:val="2"/>
        <w:spacing w:after="0" w:line="460" w:lineRule="exact"/>
        <w:ind w:left="571" w:hanging="571"/>
        <w:rPr>
          <w:sz w:val="24"/>
        </w:rPr>
      </w:pPr>
      <w:r>
        <w:rPr>
          <w:rFonts w:hint="eastAsia"/>
          <w:sz w:val="24"/>
        </w:rPr>
        <w:t>报名人代表姓名、职务：</w:t>
      </w:r>
    </w:p>
    <w:p>
      <w:pPr>
        <w:pStyle w:val="2"/>
        <w:spacing w:after="0" w:line="460" w:lineRule="exact"/>
        <w:rPr>
          <w:sz w:val="24"/>
        </w:rPr>
      </w:pPr>
      <w:r>
        <w:rPr>
          <w:rFonts w:hint="eastAsia"/>
          <w:sz w:val="24"/>
        </w:rPr>
        <w:t>报名人单位全称（公章）</w:t>
      </w:r>
    </w:p>
    <w:p>
      <w:pPr>
        <w:pStyle w:val="2"/>
        <w:spacing w:after="0" w:line="460" w:lineRule="exact"/>
        <w:rPr>
          <w:sz w:val="24"/>
        </w:rPr>
      </w:pPr>
      <w:r>
        <w:rPr>
          <w:rFonts w:hint="eastAsia"/>
          <w:sz w:val="24"/>
        </w:rPr>
        <w:t>报名人代表签字：</w:t>
      </w:r>
    </w:p>
    <w:p>
      <w:pPr>
        <w:pStyle w:val="2"/>
        <w:spacing w:after="0" w:line="460" w:lineRule="exact"/>
        <w:rPr>
          <w:sz w:val="24"/>
        </w:rPr>
      </w:pPr>
      <w:r>
        <w:rPr>
          <w:rFonts w:hint="eastAsia"/>
          <w:sz w:val="24"/>
        </w:rPr>
        <w:t>地</w:t>
      </w:r>
      <w:r>
        <w:rPr>
          <w:sz w:val="24"/>
        </w:rPr>
        <w:t xml:space="preserve">    </w:t>
      </w:r>
      <w:r>
        <w:rPr>
          <w:rFonts w:hint="eastAsia"/>
          <w:sz w:val="24"/>
        </w:rPr>
        <w:t>址：</w:t>
      </w:r>
    </w:p>
    <w:p>
      <w:pPr>
        <w:pStyle w:val="2"/>
        <w:spacing w:after="0" w:line="460" w:lineRule="exact"/>
        <w:rPr>
          <w:sz w:val="24"/>
        </w:rPr>
      </w:pPr>
      <w:r>
        <w:rPr>
          <w:rFonts w:hint="eastAsia"/>
          <w:sz w:val="24"/>
        </w:rPr>
        <w:t>电</w:t>
      </w:r>
      <w:r>
        <w:rPr>
          <w:sz w:val="24"/>
        </w:rPr>
        <w:t xml:space="preserve">    </w:t>
      </w:r>
      <w:r>
        <w:rPr>
          <w:rFonts w:hint="eastAsia"/>
          <w:sz w:val="24"/>
        </w:rPr>
        <w:t>话：</w:t>
      </w:r>
    </w:p>
    <w:p>
      <w:pPr>
        <w:pStyle w:val="2"/>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2"/>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2"/>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2"/>
        <w:spacing w:after="0"/>
        <w:rPr>
          <w:rFonts w:eastAsia="黑体"/>
        </w:rPr>
      </w:pPr>
    </w:p>
    <w:p>
      <w:pPr>
        <w:pStyle w:val="2"/>
        <w:spacing w:after="0" w:line="460" w:lineRule="exact"/>
        <w:jc w:val="center"/>
        <w:rPr>
          <w:rFonts w:ascii="宋体" w:hAnsi="宋体"/>
          <w:b/>
          <w:sz w:val="32"/>
        </w:rPr>
      </w:pPr>
      <w:r>
        <w:rPr>
          <w:rFonts w:hint="eastAsia" w:ascii="宋体" w:hAnsi="宋体"/>
          <w:b/>
          <w:sz w:val="32"/>
        </w:rPr>
        <w:t>法定代表人授权委托书</w:t>
      </w:r>
    </w:p>
    <w:p>
      <w:pPr>
        <w:pStyle w:val="2"/>
        <w:spacing w:after="0" w:line="460" w:lineRule="exact"/>
        <w:jc w:val="center"/>
        <w:rPr>
          <w:b/>
          <w:sz w:val="32"/>
        </w:rPr>
      </w:pPr>
    </w:p>
    <w:p>
      <w:pPr>
        <w:pStyle w:val="2"/>
        <w:spacing w:after="0" w:line="460" w:lineRule="exact"/>
        <w:rPr>
          <w:sz w:val="24"/>
        </w:rPr>
      </w:pPr>
      <w:r>
        <w:rPr>
          <w:rFonts w:hint="eastAsia"/>
          <w:sz w:val="24"/>
          <w:lang w:eastAsia="zh-CN"/>
        </w:rPr>
        <w:t>资阳市雁江区妇幼保健计划生育服务中心</w:t>
      </w:r>
      <w:r>
        <w:rPr>
          <w:rFonts w:hint="eastAsia"/>
          <w:sz w:val="24"/>
        </w:rPr>
        <w:t>：</w:t>
      </w:r>
    </w:p>
    <w:p>
      <w:pPr>
        <w:pStyle w:val="2"/>
        <w:spacing w:after="0" w:line="460" w:lineRule="exact"/>
        <w:rPr>
          <w:sz w:val="24"/>
        </w:rPr>
      </w:pPr>
    </w:p>
    <w:p>
      <w:pPr>
        <w:pStyle w:val="2"/>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（医院名称）</w:t>
      </w:r>
      <w:r>
        <w:rPr>
          <w:rFonts w:hint="eastAsia" w:ascii="楷体_GB2312" w:hAnsi="宋体" w:eastAsia="楷体_GB2312"/>
          <w:b/>
          <w:bCs/>
          <w:u w:val="single"/>
        </w:rPr>
        <w:t xml:space="preserve">    </w:t>
      </w:r>
      <w:r>
        <w:rPr>
          <w:rFonts w:hint="eastAsia" w:ascii="楷体_GB2312" w:hAnsi="宋体" w:eastAsia="楷体_GB2312"/>
          <w:b/>
          <w:bCs/>
          <w:u w:val="single"/>
          <w:lang w:val="en-US" w:eastAsia="zh-CN"/>
        </w:rPr>
        <w:t xml:space="preserve">      </w:t>
      </w:r>
      <w:r>
        <w:rPr>
          <w:rFonts w:hint="eastAsia" w:ascii="楷体_GB2312" w:hAnsi="宋体" w:eastAsia="楷体_GB2312"/>
          <w:b/>
          <w:bCs/>
          <w:u w:val="single"/>
        </w:rPr>
        <w:t xml:space="preserve">       </w:t>
      </w:r>
      <w:r>
        <w:rPr>
          <w:rFonts w:hint="eastAsia"/>
          <w:sz w:val="24"/>
        </w:rPr>
        <w:t>项目</w:t>
      </w:r>
      <w:r>
        <w:rPr>
          <w:rFonts w:hint="eastAsia"/>
          <w:sz w:val="24"/>
          <w:lang w:eastAsia="zh-CN"/>
        </w:rPr>
        <w:t>市场</w:t>
      </w:r>
      <w:r>
        <w:rPr>
          <w:rFonts w:hint="eastAsia"/>
          <w:sz w:val="24"/>
          <w:lang w:val="en-US" w:eastAsia="zh-CN"/>
        </w:rPr>
        <w:t>调研</w:t>
      </w:r>
      <w:r>
        <w:rPr>
          <w:rFonts w:hint="eastAsia"/>
          <w:sz w:val="24"/>
        </w:rPr>
        <w:t>的一切事宜。</w:t>
      </w:r>
    </w:p>
    <w:p>
      <w:pPr>
        <w:pStyle w:val="2"/>
        <w:spacing w:after="0" w:line="460" w:lineRule="exact"/>
        <w:rPr>
          <w:sz w:val="24"/>
        </w:rPr>
      </w:pPr>
    </w:p>
    <w:p>
      <w:pPr>
        <w:pStyle w:val="2"/>
        <w:spacing w:after="0" w:line="460" w:lineRule="exact"/>
        <w:rPr>
          <w:sz w:val="24"/>
        </w:rPr>
      </w:pPr>
    </w:p>
    <w:p>
      <w:pPr>
        <w:pStyle w:val="2"/>
        <w:spacing w:after="0" w:line="460" w:lineRule="exact"/>
        <w:ind w:firstLine="480"/>
        <w:rPr>
          <w:sz w:val="24"/>
        </w:rPr>
      </w:pPr>
      <w:r>
        <w:rPr>
          <w:rFonts w:hint="eastAsia"/>
          <w:sz w:val="24"/>
        </w:rPr>
        <w:t>特此授权。</w:t>
      </w:r>
    </w:p>
    <w:p>
      <w:pPr>
        <w:pStyle w:val="2"/>
        <w:spacing w:after="0" w:line="460" w:lineRule="exact"/>
        <w:rPr>
          <w:sz w:val="24"/>
        </w:rPr>
      </w:pPr>
    </w:p>
    <w:p>
      <w:pPr>
        <w:pStyle w:val="2"/>
        <w:spacing w:after="0" w:line="460" w:lineRule="exact"/>
        <w:ind w:firstLine="4320"/>
        <w:rPr>
          <w:sz w:val="24"/>
        </w:rPr>
      </w:pPr>
      <w:r>
        <w:rPr>
          <w:rFonts w:hint="eastAsia"/>
          <w:sz w:val="24"/>
        </w:rPr>
        <w:t>（附法人及授权代理人身份证复印件）</w:t>
      </w: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r>
        <w:rPr>
          <w:rFonts w:hint="eastAsia"/>
          <w:sz w:val="24"/>
        </w:rPr>
        <w:t>单位名称（公章）：</w:t>
      </w:r>
      <w:r>
        <w:rPr>
          <w:sz w:val="24"/>
          <w:u w:val="single"/>
        </w:rPr>
        <w:t xml:space="preserve">                 </w:t>
      </w:r>
    </w:p>
    <w:p>
      <w:pPr>
        <w:pStyle w:val="2"/>
        <w:spacing w:after="0" w:line="460" w:lineRule="exact"/>
        <w:rPr>
          <w:sz w:val="24"/>
        </w:rPr>
      </w:pPr>
      <w:r>
        <w:rPr>
          <w:rFonts w:hint="eastAsia"/>
          <w:sz w:val="24"/>
        </w:rPr>
        <w:t>法定代表人签字：</w:t>
      </w:r>
      <w:r>
        <w:rPr>
          <w:sz w:val="24"/>
          <w:u w:val="single"/>
        </w:rPr>
        <w:t xml:space="preserve">                  </w:t>
      </w:r>
    </w:p>
    <w:p>
      <w:pPr>
        <w:pStyle w:val="2"/>
        <w:spacing w:after="0" w:line="460" w:lineRule="exact"/>
        <w:rPr>
          <w:sz w:val="24"/>
        </w:rPr>
      </w:pPr>
      <w:r>
        <w:rPr>
          <w:rFonts w:hint="eastAsia"/>
          <w:sz w:val="24"/>
        </w:rPr>
        <w:t>授权代理人签字：</w:t>
      </w:r>
      <w:r>
        <w:rPr>
          <w:sz w:val="24"/>
          <w:u w:val="single"/>
        </w:rPr>
        <w:t xml:space="preserve">                  </w:t>
      </w:r>
    </w:p>
    <w:p>
      <w:pPr>
        <w:pStyle w:val="2"/>
        <w:spacing w:after="0" w:line="460" w:lineRule="exact"/>
        <w:rPr>
          <w:sz w:val="24"/>
        </w:rPr>
      </w:pPr>
    </w:p>
    <w:p>
      <w:pPr>
        <w:pStyle w:val="2"/>
        <w:spacing w:after="0" w:line="460" w:lineRule="exact"/>
        <w:ind w:left="5880" w:right="175"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2"/>
        <w:spacing w:after="0"/>
        <w:rPr>
          <w:rFonts w:hint="eastAsia" w:eastAsia="黑体"/>
        </w:rPr>
        <w:sectPr>
          <w:pgSz w:w="11906" w:h="16838"/>
          <w:pgMar w:top="1440" w:right="1800" w:bottom="1440" w:left="1800" w:header="851" w:footer="992" w:gutter="0"/>
          <w:cols w:space="720" w:num="1"/>
          <w:docGrid w:type="lines" w:linePitch="312" w:charSpace="0"/>
        </w:sectPr>
      </w:pPr>
    </w:p>
    <w:p>
      <w:pPr>
        <w:jc w:val="center"/>
        <w:rPr>
          <w:rFonts w:hint="eastAsia" w:eastAsia="宋体"/>
          <w:lang w:eastAsia="zh-CN"/>
        </w:rPr>
      </w:pPr>
      <w:r>
        <w:rPr>
          <w:rFonts w:hint="eastAsia" w:ascii="仿宋" w:hAnsi="仿宋" w:eastAsia="仿宋" w:cs="仿宋"/>
          <w:kern w:val="2"/>
          <w:sz w:val="28"/>
          <w:szCs w:val="28"/>
          <w:u w:val="none"/>
          <w:lang w:val="en-US" w:eastAsia="zh-CN" w:bidi="ar-SA"/>
        </w:rPr>
        <w:t>售后服务方案及设备市场占有情况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1C952C97"/>
    <w:rsid w:val="1C952C97"/>
    <w:rsid w:val="2C844B41"/>
    <w:rsid w:val="54AB5A3B"/>
    <w:rsid w:val="6889352F"/>
    <w:rsid w:val="737E6312"/>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3"/>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Times New Roman"/>
    </w:rPr>
  </w:style>
  <w:style w:type="paragraph" w:styleId="3">
    <w:name w:val="Body Text First Indent"/>
    <w:basedOn w:val="2"/>
    <w:unhideWhenUsed/>
    <w:qFormat/>
    <w:uiPriority w:val="99"/>
    <w:pPr>
      <w:ind w:firstLine="420" w:firstLineChars="10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420" w:leftChars="200"/>
    </w:p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customStyle="1" w:styleId="12">
    <w:name w:val="_正文段落"/>
    <w:basedOn w:val="1"/>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1966</Words>
  <Characters>2020</Characters>
  <Lines>0</Lines>
  <Paragraphs>0</Paragraphs>
  <TotalTime>4</TotalTime>
  <ScaleCrop>false</ScaleCrop>
  <LinksUpToDate>false</LinksUpToDate>
  <CharactersWithSpaces>2466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2023-03-21T01:02:00Z</dcterms:created>
  <dc:creator>绵绵</dc:creator>
  <cp:lastModifiedBy>绵绵</cp:lastModifiedBy>
  <dcterms:modified xsi:type="dcterms:W3CDTF">2023-11-22T02:30:28Z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3E3126013547417DB022D9CC1B7B8F58_13</vt:lpwstr>
  </property>
</Properties>
</file>