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资阳</w:t>
      </w:r>
      <w:r>
        <w:rPr>
          <w:rFonts w:hint="eastAsia" w:ascii="方正小标宋简体" w:eastAsia="方正小标宋简体" w:cs="方正小标宋简体"/>
          <w:sz w:val="40"/>
          <w:szCs w:val="40"/>
        </w:rPr>
        <w:t>市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雁江区妇幼保健计划生育服务中心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艾乙梅宣传品调研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报价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：资阳市雁江区计划生育服务中心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采购预算：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after="0"/>
        <w:jc w:val="both"/>
        <w:rPr>
          <w:rFonts w:ascii="宋体" w:hAnsi="宋体" w:eastAsia="宋体"/>
          <w:sz w:val="21"/>
          <w:szCs w:val="21"/>
          <w:u w:val="single"/>
        </w:rPr>
      </w:pPr>
      <w:r>
        <w:rPr>
          <w:rFonts w:ascii="宋体" w:hAnsi="宋体" w:eastAsia="宋体" w:cs="宋体"/>
          <w:sz w:val="21"/>
          <w:szCs w:val="21"/>
        </w:rPr>
        <w:t xml:space="preserve">                                     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 </w:t>
      </w:r>
    </w:p>
    <w:tbl>
      <w:tblPr>
        <w:tblStyle w:val="7"/>
        <w:tblW w:w="9871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28"/>
        <w:gridCol w:w="3001"/>
        <w:gridCol w:w="971"/>
        <w:gridCol w:w="720"/>
        <w:gridCol w:w="684"/>
        <w:gridCol w:w="1332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产品规格及参数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供应商报价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单价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供应商报价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8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合计金额(大写)： 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小写：￥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8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21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eastAsia="zh-CN"/>
              </w:rPr>
              <w:t>其他要求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21" w:firstLineChars="200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以上所投产品必须为同一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商家供货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，且不接受联合体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报价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20" w:firstLineChars="200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、以上所报价格需包含运输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税费等有关费用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20" w:firstLineChars="200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三、收货地址：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资阳市雁江区妇幼保健计划生育服务中心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20" w:firstLineChars="200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报价截止时间：20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:00时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20" w:firstLineChars="200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报价地点：资阳市雁江区妇幼保健计划生育服务中心门诊四楼采购中心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both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售后承诺：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both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both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520" w:firstLineChars="2200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5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报价供应商名称（盖章）：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法定代表人或授权代表人（签字或印章）：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3520" w:firstLineChars="2200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注：1.报价应包含采购内容全部项目、包装费、运输送货、税金等全部费用。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 xml:space="preserve">    2.各报价供应商应认真填写报价表及相关资料，用信封密封后，按要求的报价时间和地点送达采购单位。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 xml:space="preserve">   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eastAsia="仿宋_GB2312"/>
          <w:sz w:val="20"/>
          <w:szCs w:val="20"/>
        </w:rPr>
        <w:t>3.此表一式二份，经采购单位、报价供应商签字并盖章后，由采购单位留存。</w:t>
      </w:r>
    </w:p>
    <w:sectPr>
      <w:footerReference r:id="rId4" w:type="default"/>
      <w:pgSz w:w="11906" w:h="16838"/>
      <w:pgMar w:top="1418" w:right="1134" w:bottom="1134" w:left="1134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oNotHyphenateCaps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00D31D50"/>
    <w:rsid w:val="0001036E"/>
    <w:rsid w:val="0007130B"/>
    <w:rsid w:val="000F7CC8"/>
    <w:rsid w:val="0010028B"/>
    <w:rsid w:val="00151624"/>
    <w:rsid w:val="0017325C"/>
    <w:rsid w:val="00181339"/>
    <w:rsid w:val="001D21B6"/>
    <w:rsid w:val="001D2FFF"/>
    <w:rsid w:val="001F26FD"/>
    <w:rsid w:val="001F7B23"/>
    <w:rsid w:val="00200B7B"/>
    <w:rsid w:val="00221793"/>
    <w:rsid w:val="002322C0"/>
    <w:rsid w:val="002325AE"/>
    <w:rsid w:val="00294E1F"/>
    <w:rsid w:val="002E751B"/>
    <w:rsid w:val="00310C62"/>
    <w:rsid w:val="00321AC7"/>
    <w:rsid w:val="00323B43"/>
    <w:rsid w:val="003259AD"/>
    <w:rsid w:val="0034096A"/>
    <w:rsid w:val="003553EA"/>
    <w:rsid w:val="003D2D17"/>
    <w:rsid w:val="003D37D8"/>
    <w:rsid w:val="0042454C"/>
    <w:rsid w:val="00426133"/>
    <w:rsid w:val="004358AB"/>
    <w:rsid w:val="004A207E"/>
    <w:rsid w:val="004A37F2"/>
    <w:rsid w:val="004B67E6"/>
    <w:rsid w:val="004D181E"/>
    <w:rsid w:val="0059007C"/>
    <w:rsid w:val="005C1066"/>
    <w:rsid w:val="005E5464"/>
    <w:rsid w:val="00653D83"/>
    <w:rsid w:val="00681D0F"/>
    <w:rsid w:val="006870C3"/>
    <w:rsid w:val="006B2FCA"/>
    <w:rsid w:val="006D11B1"/>
    <w:rsid w:val="0071166E"/>
    <w:rsid w:val="00716349"/>
    <w:rsid w:val="00720774"/>
    <w:rsid w:val="00722182"/>
    <w:rsid w:val="007549DB"/>
    <w:rsid w:val="007D2C71"/>
    <w:rsid w:val="007D30C4"/>
    <w:rsid w:val="007F0C25"/>
    <w:rsid w:val="00841B65"/>
    <w:rsid w:val="00846E23"/>
    <w:rsid w:val="008901AF"/>
    <w:rsid w:val="008A07F3"/>
    <w:rsid w:val="008B6095"/>
    <w:rsid w:val="008B7726"/>
    <w:rsid w:val="008B7DAA"/>
    <w:rsid w:val="008D60D7"/>
    <w:rsid w:val="008F7E15"/>
    <w:rsid w:val="00925399"/>
    <w:rsid w:val="00936FA3"/>
    <w:rsid w:val="00973BE8"/>
    <w:rsid w:val="00976903"/>
    <w:rsid w:val="009C0079"/>
    <w:rsid w:val="009D5DCD"/>
    <w:rsid w:val="009F5BE9"/>
    <w:rsid w:val="00A02A90"/>
    <w:rsid w:val="00A40786"/>
    <w:rsid w:val="00A80869"/>
    <w:rsid w:val="00A90D72"/>
    <w:rsid w:val="00AA7DF9"/>
    <w:rsid w:val="00AB2C2B"/>
    <w:rsid w:val="00AB44A9"/>
    <w:rsid w:val="00AB6F7A"/>
    <w:rsid w:val="00AE13F0"/>
    <w:rsid w:val="00AF4F10"/>
    <w:rsid w:val="00B15326"/>
    <w:rsid w:val="00B204C3"/>
    <w:rsid w:val="00B35174"/>
    <w:rsid w:val="00B7196A"/>
    <w:rsid w:val="00B97FD2"/>
    <w:rsid w:val="00BA165D"/>
    <w:rsid w:val="00BA4FF2"/>
    <w:rsid w:val="00BC6F06"/>
    <w:rsid w:val="00C50ACA"/>
    <w:rsid w:val="00C54D53"/>
    <w:rsid w:val="00C63EF5"/>
    <w:rsid w:val="00C82881"/>
    <w:rsid w:val="00C93B9F"/>
    <w:rsid w:val="00CC0AD8"/>
    <w:rsid w:val="00CF6AB5"/>
    <w:rsid w:val="00D20D6C"/>
    <w:rsid w:val="00D2727A"/>
    <w:rsid w:val="00D31D50"/>
    <w:rsid w:val="00D547AE"/>
    <w:rsid w:val="00E04BC4"/>
    <w:rsid w:val="00E73A33"/>
    <w:rsid w:val="00E82FA0"/>
    <w:rsid w:val="00EB39AF"/>
    <w:rsid w:val="00ED7D10"/>
    <w:rsid w:val="00EF1BD3"/>
    <w:rsid w:val="00F2047F"/>
    <w:rsid w:val="00F30E8F"/>
    <w:rsid w:val="00F77806"/>
    <w:rsid w:val="00FA3FFF"/>
    <w:rsid w:val="00FB5C6D"/>
    <w:rsid w:val="03DF223F"/>
    <w:rsid w:val="0623579D"/>
    <w:rsid w:val="0861147D"/>
    <w:rsid w:val="096D4676"/>
    <w:rsid w:val="0A17350E"/>
    <w:rsid w:val="0FA56A89"/>
    <w:rsid w:val="10221EF1"/>
    <w:rsid w:val="11A831DD"/>
    <w:rsid w:val="14307C83"/>
    <w:rsid w:val="15D202CD"/>
    <w:rsid w:val="18DF4124"/>
    <w:rsid w:val="1AE8177F"/>
    <w:rsid w:val="1BE97EE1"/>
    <w:rsid w:val="1FAE716B"/>
    <w:rsid w:val="224A55AE"/>
    <w:rsid w:val="240729CE"/>
    <w:rsid w:val="25300E65"/>
    <w:rsid w:val="2536331F"/>
    <w:rsid w:val="26FA3977"/>
    <w:rsid w:val="2AED05C9"/>
    <w:rsid w:val="2E841ECD"/>
    <w:rsid w:val="30804664"/>
    <w:rsid w:val="32520CA1"/>
    <w:rsid w:val="40BB13E9"/>
    <w:rsid w:val="45E844F5"/>
    <w:rsid w:val="46816EB7"/>
    <w:rsid w:val="53FD23D2"/>
    <w:rsid w:val="57C25FEB"/>
    <w:rsid w:val="5B9E16C1"/>
    <w:rsid w:val="5CFA04D6"/>
    <w:rsid w:val="5E5424EC"/>
    <w:rsid w:val="61E9204D"/>
    <w:rsid w:val="64396D42"/>
    <w:rsid w:val="64D0693E"/>
    <w:rsid w:val="678D64A0"/>
    <w:rsid w:val="6CCA4A96"/>
    <w:rsid w:val="71183B91"/>
    <w:rsid w:val="73B4327C"/>
    <w:rsid w:val="74B11018"/>
    <w:rsid w:val="75847262"/>
    <w:rsid w:val="77626B43"/>
    <w:rsid w:val="7E846728"/>
    <w:rsid w:val="7F0F4E9B"/>
    <w:rsid w:val="7F7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Body Text First Indent 2"/>
    <w:basedOn w:val="2"/>
    <w:link w:val="16"/>
    <w:qFormat/>
    <w:uiPriority w:val="99"/>
    <w:pPr>
      <w:widowControl w:val="0"/>
      <w:adjustRightInd/>
      <w:snapToGrid/>
      <w:spacing w:after="0" w:line="360" w:lineRule="auto"/>
      <w:ind w:left="0" w:leftChars="0" w:firstLine="420" w:firstLineChars="200"/>
      <w:jc w:val="both"/>
    </w:pPr>
    <w:rPr>
      <w:rFonts w:ascii="Calibri" w:hAnsi="Calibri" w:eastAsia="宋体" w:cs="Calibri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Body Text Indent Char"/>
    <w:basedOn w:val="9"/>
    <w:link w:val="2"/>
    <w:semiHidden/>
    <w:qFormat/>
    <w:locked/>
    <w:uiPriority w:val="99"/>
    <w:rPr>
      <w:rFonts w:ascii="Tahoma" w:hAnsi="Tahoma" w:cs="Tahoma"/>
      <w:kern w:val="0"/>
      <w:sz w:val="22"/>
      <w:szCs w:val="22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ascii="Tahoma" w:hAnsi="Tahoma" w:cs="Tahoma"/>
      <w:kern w:val="0"/>
      <w:sz w:val="2"/>
      <w:szCs w:val="2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6">
    <w:name w:val="Body Text First Indent 2 Char"/>
    <w:basedOn w:val="12"/>
    <w:link w:val="6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390</Words>
  <Characters>417</Characters>
  <Lines>0</Lines>
  <Paragraphs>0</Paragraphs>
  <TotalTime>2</TotalTime>
  <ScaleCrop>false</ScaleCrop>
  <LinksUpToDate>false</LinksUpToDate>
  <CharactersWithSpaces>562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2019-07-18T06:23:00Z</dcterms:created>
  <dc:creator>Administrator</dc:creator>
  <cp:lastModifiedBy>绵绵</cp:lastModifiedBy>
  <cp:lastPrinted>2021-01-05T05:39:00Z</cp:lastPrinted>
  <dcterms:modified xsi:type="dcterms:W3CDTF">2023-11-23T03:05:13Z</dcterms:modified>
  <dc:title>健身路径参数表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1CDB1239E96A4BBEBEAC0ECBD18A8283_13</vt:lpwstr>
  </property>
</Properties>
</file>