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6BE7D5">
      <w:pPr>
        <w:spacing w:line="900" w:lineRule="exact"/>
        <w:jc w:val="center"/>
        <w:rPr>
          <w:rFonts w:hint="eastAsia" w:ascii="宋体" w:hAnsi="宋体" w:eastAsia="宋体" w:cs="Times New Roman"/>
          <w:b/>
          <w:sz w:val="52"/>
          <w:szCs w:val="48"/>
          <w:lang w:val="en-US" w:eastAsia="zh-CN"/>
        </w:rPr>
      </w:pPr>
      <w:r>
        <w:rPr>
          <w:rFonts w:hint="eastAsia" w:ascii="宋体" w:hAnsi="宋体"/>
          <w:b/>
          <w:sz w:val="48"/>
          <w:szCs w:val="48"/>
          <w:lang w:eastAsia="zh-CN"/>
        </w:rPr>
        <w:t>资阳市雁江区妇幼保健计划生育服务中心</w:t>
      </w:r>
      <w:r>
        <w:rPr>
          <w:rFonts w:hint="eastAsia" w:ascii="宋体" w:hAnsi="宋体" w:eastAsia="宋体" w:cs="Times New Roman"/>
          <w:b/>
          <w:sz w:val="52"/>
          <w:szCs w:val="48"/>
          <w:lang w:val="en-US" w:eastAsia="zh-CN"/>
        </w:rPr>
        <w:t xml:space="preserve"> </w:t>
      </w:r>
    </w:p>
    <w:p w14:paraId="24B9433C">
      <w:pPr>
        <w:spacing w:line="900" w:lineRule="exact"/>
        <w:jc w:val="center"/>
        <w:rPr>
          <w:rFonts w:hint="eastAsia" w:ascii="宋体" w:hAnsi="宋体" w:eastAsia="宋体"/>
          <w:b/>
          <w:sz w:val="52"/>
          <w:szCs w:val="48"/>
          <w:lang w:eastAsia="zh-CN"/>
        </w:rPr>
      </w:pPr>
      <w:r>
        <w:rPr>
          <w:rFonts w:hint="eastAsia" w:ascii="宋体" w:hAnsi="宋体" w:cs="Times New Roman"/>
          <w:b/>
          <w:sz w:val="48"/>
          <w:szCs w:val="48"/>
          <w:lang w:eastAsia="zh-CN"/>
        </w:rPr>
        <w:t>二氧化碳培养箱（三次）询价采购</w:t>
      </w:r>
      <w:r>
        <w:rPr>
          <w:rFonts w:hint="eastAsia" w:ascii="宋体" w:hAnsi="宋体"/>
          <w:b/>
          <w:sz w:val="48"/>
          <w:szCs w:val="48"/>
          <w:lang w:eastAsia="zh-CN"/>
        </w:rPr>
        <w:t>文件</w:t>
      </w:r>
    </w:p>
    <w:p w14:paraId="458A67E5">
      <w:pPr>
        <w:autoSpaceDE w:val="0"/>
        <w:autoSpaceDN w:val="0"/>
        <w:adjustRightInd w:val="0"/>
        <w:spacing w:line="360" w:lineRule="auto"/>
        <w:jc w:val="left"/>
        <w:rPr>
          <w:rFonts w:hint="eastAsia" w:ascii="宋体" w:hAnsi="宋体" w:cs="宋体-18030"/>
          <w:b/>
          <w:spacing w:val="4"/>
          <w:kern w:val="0"/>
          <w:sz w:val="44"/>
          <w:szCs w:val="48"/>
          <w:lang w:val="zh-CN"/>
        </w:rPr>
      </w:pPr>
    </w:p>
    <w:p w14:paraId="0B8793CA">
      <w:pPr>
        <w:autoSpaceDE w:val="0"/>
        <w:autoSpaceDN w:val="0"/>
        <w:adjustRightInd w:val="0"/>
        <w:spacing w:line="360" w:lineRule="auto"/>
        <w:jc w:val="left"/>
        <w:rPr>
          <w:rFonts w:hint="eastAsia" w:ascii="宋体" w:hAnsi="宋体" w:cs="宋体-18030"/>
          <w:b/>
          <w:spacing w:val="4"/>
          <w:kern w:val="0"/>
          <w:sz w:val="44"/>
          <w:szCs w:val="48"/>
          <w:lang w:val="zh-CN"/>
        </w:rPr>
      </w:pPr>
    </w:p>
    <w:p w14:paraId="0DDA8499">
      <w:pPr>
        <w:autoSpaceDE w:val="0"/>
        <w:autoSpaceDN w:val="0"/>
        <w:adjustRightInd w:val="0"/>
        <w:spacing w:line="360" w:lineRule="auto"/>
        <w:jc w:val="left"/>
        <w:rPr>
          <w:rFonts w:hint="eastAsia" w:ascii="宋体" w:hAnsi="宋体" w:cs="宋体-18030"/>
          <w:b/>
          <w:spacing w:val="4"/>
          <w:kern w:val="0"/>
          <w:sz w:val="48"/>
          <w:szCs w:val="48"/>
          <w:lang w:val="zh-CN"/>
        </w:rPr>
      </w:pPr>
    </w:p>
    <w:p w14:paraId="29214540">
      <w:pPr>
        <w:autoSpaceDE w:val="0"/>
        <w:autoSpaceDN w:val="0"/>
        <w:adjustRightInd w:val="0"/>
        <w:spacing w:line="360" w:lineRule="auto"/>
        <w:jc w:val="left"/>
        <w:rPr>
          <w:rFonts w:hint="eastAsia" w:ascii="宋体" w:hAnsi="宋体" w:cs="宋体-18030"/>
          <w:b/>
          <w:spacing w:val="4"/>
          <w:kern w:val="0"/>
          <w:sz w:val="48"/>
          <w:szCs w:val="48"/>
          <w:lang w:val="zh-CN"/>
        </w:rPr>
      </w:pPr>
    </w:p>
    <w:p w14:paraId="2E827F8C">
      <w:pPr>
        <w:autoSpaceDE w:val="0"/>
        <w:autoSpaceDN w:val="0"/>
        <w:adjustRightInd w:val="0"/>
        <w:spacing w:line="360" w:lineRule="auto"/>
        <w:jc w:val="center"/>
        <w:rPr>
          <w:rFonts w:hint="eastAsia" w:ascii="宋体" w:hAnsi="宋体" w:cs="宋体-18030"/>
          <w:b/>
          <w:spacing w:val="4"/>
          <w:kern w:val="0"/>
          <w:sz w:val="48"/>
          <w:szCs w:val="48"/>
          <w:lang w:val="zh-CN"/>
        </w:rPr>
      </w:pPr>
    </w:p>
    <w:p w14:paraId="1FBF7E62">
      <w:pPr>
        <w:autoSpaceDE w:val="0"/>
        <w:autoSpaceDN w:val="0"/>
        <w:adjustRightInd w:val="0"/>
        <w:spacing w:line="360" w:lineRule="auto"/>
        <w:jc w:val="left"/>
        <w:rPr>
          <w:rFonts w:hint="eastAsia" w:ascii="宋体" w:hAnsi="宋体" w:cs="宋体-18030"/>
          <w:b/>
          <w:bCs/>
          <w:spacing w:val="4"/>
          <w:kern w:val="0"/>
          <w:sz w:val="36"/>
          <w:szCs w:val="36"/>
          <w:u w:val="thick"/>
        </w:rPr>
      </w:pPr>
    </w:p>
    <w:p w14:paraId="0801AF40">
      <w:pPr>
        <w:autoSpaceDE w:val="0"/>
        <w:autoSpaceDN w:val="0"/>
        <w:adjustRightInd w:val="0"/>
        <w:spacing w:line="360" w:lineRule="auto"/>
        <w:ind w:firstLine="369" w:firstLineChars="100"/>
        <w:jc w:val="left"/>
        <w:rPr>
          <w:rFonts w:hint="eastAsia" w:ascii="宋体" w:hAnsi="宋体" w:cs="宋体-18030"/>
          <w:b/>
          <w:bCs/>
          <w:spacing w:val="4"/>
          <w:kern w:val="0"/>
          <w:sz w:val="36"/>
          <w:szCs w:val="36"/>
          <w:u w:val="thick"/>
        </w:rPr>
      </w:pPr>
    </w:p>
    <w:p w14:paraId="45B55DAD">
      <w:pPr>
        <w:autoSpaceDE w:val="0"/>
        <w:autoSpaceDN w:val="0"/>
        <w:adjustRightInd w:val="0"/>
        <w:spacing w:line="360" w:lineRule="auto"/>
        <w:ind w:firstLine="369" w:firstLineChars="100"/>
        <w:jc w:val="left"/>
        <w:rPr>
          <w:rFonts w:hint="eastAsia" w:ascii="宋体" w:hAnsi="宋体" w:cs="宋体-18030"/>
          <w:b/>
          <w:bCs/>
          <w:spacing w:val="4"/>
          <w:kern w:val="0"/>
          <w:sz w:val="36"/>
          <w:szCs w:val="36"/>
          <w:u w:val="thick"/>
        </w:rPr>
      </w:pPr>
    </w:p>
    <w:p w14:paraId="377B706E">
      <w:pPr>
        <w:autoSpaceDE w:val="0"/>
        <w:autoSpaceDN w:val="0"/>
        <w:adjustRightInd w:val="0"/>
        <w:spacing w:line="360" w:lineRule="auto"/>
        <w:ind w:firstLine="369" w:firstLineChars="100"/>
        <w:jc w:val="left"/>
        <w:rPr>
          <w:rFonts w:hint="eastAsia" w:ascii="宋体" w:hAnsi="宋体" w:cs="宋体-18030"/>
          <w:b/>
          <w:bCs/>
          <w:spacing w:val="4"/>
          <w:kern w:val="0"/>
          <w:sz w:val="36"/>
          <w:szCs w:val="36"/>
          <w:u w:val="thick"/>
        </w:rPr>
      </w:pPr>
    </w:p>
    <w:p w14:paraId="4CDCEC52">
      <w:pPr>
        <w:autoSpaceDE w:val="0"/>
        <w:autoSpaceDN w:val="0"/>
        <w:adjustRightInd w:val="0"/>
        <w:spacing w:line="360" w:lineRule="auto"/>
        <w:ind w:firstLine="369" w:firstLineChars="100"/>
        <w:jc w:val="left"/>
        <w:rPr>
          <w:rFonts w:hint="eastAsia" w:ascii="宋体" w:hAnsi="宋体" w:cs="宋体-18030"/>
          <w:b/>
          <w:bCs/>
          <w:spacing w:val="4"/>
          <w:kern w:val="0"/>
          <w:sz w:val="36"/>
          <w:szCs w:val="36"/>
          <w:u w:val="thick"/>
        </w:rPr>
      </w:pPr>
    </w:p>
    <w:p w14:paraId="44C984FE">
      <w:pPr>
        <w:autoSpaceDE w:val="0"/>
        <w:autoSpaceDN w:val="0"/>
        <w:adjustRightInd w:val="0"/>
        <w:spacing w:line="360" w:lineRule="auto"/>
        <w:rPr>
          <w:rFonts w:hint="eastAsia" w:ascii="宋体" w:hAnsi="宋体" w:eastAsia="宋体"/>
          <w:sz w:val="36"/>
          <w:szCs w:val="36"/>
          <w:u w:val="single"/>
          <w:lang w:eastAsia="zh-CN"/>
        </w:rPr>
      </w:pPr>
      <w:r>
        <w:rPr>
          <w:rFonts w:hint="eastAsia" w:ascii="宋体" w:hAnsi="宋体" w:cs="宋体-18030"/>
          <w:spacing w:val="4"/>
          <w:kern w:val="0"/>
          <w:sz w:val="36"/>
          <w:szCs w:val="36"/>
        </w:rPr>
        <w:t xml:space="preserve">     </w:t>
      </w:r>
      <w:r>
        <w:rPr>
          <w:rFonts w:hint="eastAsia" w:ascii="宋体" w:hAnsi="宋体" w:cs="宋体-18030"/>
          <w:spacing w:val="4"/>
          <w:kern w:val="0"/>
          <w:sz w:val="36"/>
          <w:szCs w:val="36"/>
          <w:lang w:val="zh-CN"/>
        </w:rPr>
        <w:t>招标人：</w:t>
      </w:r>
      <w:r>
        <w:rPr>
          <w:rFonts w:hint="eastAsia" w:ascii="宋体" w:hAnsi="宋体"/>
          <w:sz w:val="36"/>
          <w:szCs w:val="36"/>
          <w:u w:val="single"/>
          <w:lang w:eastAsia="zh-CN"/>
        </w:rPr>
        <w:t>资阳市雁江区妇幼保健计划生育服务中心</w:t>
      </w:r>
    </w:p>
    <w:p w14:paraId="00D85E54">
      <w:pPr>
        <w:autoSpaceDE w:val="0"/>
        <w:autoSpaceDN w:val="0"/>
        <w:adjustRightInd w:val="0"/>
        <w:spacing w:line="360" w:lineRule="auto"/>
        <w:rPr>
          <w:rFonts w:hint="eastAsia" w:ascii="宋体" w:hAnsi="宋体"/>
          <w:sz w:val="36"/>
          <w:szCs w:val="36"/>
          <w:u w:val="single"/>
        </w:rPr>
      </w:pPr>
    </w:p>
    <w:p w14:paraId="72618959">
      <w:pPr>
        <w:autoSpaceDE w:val="0"/>
        <w:autoSpaceDN w:val="0"/>
        <w:adjustRightInd w:val="0"/>
        <w:spacing w:line="360" w:lineRule="auto"/>
        <w:jc w:val="center"/>
        <w:rPr>
          <w:rFonts w:hint="default" w:ascii="宋体" w:hAnsi="宋体" w:cs="宋体-18030"/>
          <w:spacing w:val="4"/>
          <w:kern w:val="0"/>
          <w:sz w:val="36"/>
          <w:szCs w:val="36"/>
          <w:u w:val="single"/>
          <w:lang w:val="en-US" w:eastAsia="zh-CN"/>
        </w:rPr>
        <w:sectPr>
          <w:headerReference r:id="rId3" w:type="default"/>
          <w:footerReference r:id="rId4" w:type="default"/>
          <w:pgSz w:w="11906" w:h="16838"/>
          <w:pgMar w:top="1240" w:right="1266" w:bottom="810" w:left="1400" w:header="851" w:footer="992" w:gutter="0"/>
          <w:pgNumType w:start="0"/>
          <w:cols w:space="720" w:num="1"/>
          <w:titlePg/>
          <w:docGrid w:type="lines" w:linePitch="312" w:charSpace="0"/>
        </w:sectPr>
      </w:pPr>
      <w:r>
        <w:rPr>
          <w:rFonts w:hint="eastAsia" w:ascii="宋体" w:hAnsi="宋体" w:cs="宋体-18030"/>
          <w:spacing w:val="4"/>
          <w:kern w:val="0"/>
          <w:sz w:val="36"/>
          <w:szCs w:val="36"/>
          <w:u w:val="single"/>
        </w:rPr>
        <w:t xml:space="preserve"> </w:t>
      </w:r>
      <w:r>
        <w:rPr>
          <w:rFonts w:hint="eastAsia" w:ascii="宋体" w:hAnsi="宋体" w:cs="宋体-18030"/>
          <w:spacing w:val="4"/>
          <w:kern w:val="0"/>
          <w:sz w:val="36"/>
          <w:szCs w:val="36"/>
          <w:u w:val="single"/>
          <w:lang w:val="zh-CN"/>
        </w:rPr>
        <w:t>20</w:t>
      </w:r>
      <w:r>
        <w:rPr>
          <w:rFonts w:hint="eastAsia" w:ascii="宋体" w:hAnsi="宋体" w:cs="宋体-18030"/>
          <w:spacing w:val="4"/>
          <w:kern w:val="0"/>
          <w:sz w:val="36"/>
          <w:szCs w:val="36"/>
          <w:u w:val="single"/>
          <w:lang w:val="en-US" w:eastAsia="zh-CN"/>
        </w:rPr>
        <w:t>25</w:t>
      </w:r>
      <w:r>
        <w:rPr>
          <w:rFonts w:hint="eastAsia" w:ascii="宋体" w:hAnsi="宋体" w:cs="宋体-18030"/>
          <w:spacing w:val="4"/>
          <w:kern w:val="0"/>
          <w:sz w:val="36"/>
          <w:szCs w:val="36"/>
          <w:u w:val="single"/>
          <w:lang w:val="zh-CN"/>
        </w:rPr>
        <w:t xml:space="preserve"> 年</w:t>
      </w:r>
      <w:r>
        <w:rPr>
          <w:rFonts w:hint="eastAsia" w:ascii="宋体" w:hAnsi="宋体" w:cs="宋体-18030"/>
          <w:spacing w:val="4"/>
          <w:kern w:val="0"/>
          <w:sz w:val="36"/>
          <w:szCs w:val="36"/>
          <w:u w:val="single"/>
          <w:lang w:val="en-US" w:eastAsia="zh-CN"/>
        </w:rPr>
        <w:t xml:space="preserve"> 9 </w:t>
      </w:r>
    </w:p>
    <w:p w14:paraId="32791FD3">
      <w:pPr>
        <w:spacing w:line="360" w:lineRule="auto"/>
        <w:rPr>
          <w:rFonts w:hint="eastAsia" w:ascii="宋体" w:hAnsi="宋体"/>
          <w:sz w:val="24"/>
        </w:rPr>
      </w:pPr>
    </w:p>
    <w:p w14:paraId="7C0ECA7C">
      <w:pPr>
        <w:numPr>
          <w:ilvl w:val="0"/>
          <w:numId w:val="2"/>
        </w:numPr>
        <w:autoSpaceDE w:val="0"/>
        <w:autoSpaceDN w:val="0"/>
        <w:adjustRightInd w:val="0"/>
        <w:spacing w:line="460" w:lineRule="exact"/>
        <w:jc w:val="center"/>
        <w:rPr>
          <w:rFonts w:hint="eastAsia" w:ascii="宋体" w:hAnsi="宋体" w:cs="宋体"/>
          <w:b/>
          <w:bCs/>
          <w:color w:val="000000"/>
          <w:sz w:val="44"/>
          <w:szCs w:val="44"/>
        </w:rPr>
      </w:pPr>
      <w:r>
        <w:rPr>
          <w:rFonts w:hint="eastAsia" w:ascii="宋体" w:hAnsi="宋体"/>
          <w:b/>
          <w:kern w:val="0"/>
          <w:sz w:val="44"/>
          <w:szCs w:val="44"/>
          <w:lang w:val="zh-CN"/>
        </w:rPr>
        <w:t>询价公告</w:t>
      </w:r>
    </w:p>
    <w:p w14:paraId="0386D9C4">
      <w:pPr>
        <w:pStyle w:val="11"/>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cs="宋体"/>
          <w:i w:val="0"/>
          <w:iCs w:val="0"/>
          <w:caps w:val="0"/>
          <w:color w:val="333333"/>
          <w:spacing w:val="0"/>
          <w:kern w:val="0"/>
          <w:sz w:val="21"/>
          <w:szCs w:val="21"/>
          <w:lang w:val="en-US" w:eastAsia="zh-CN" w:bidi="ar-SA"/>
        </w:rPr>
      </w:pPr>
      <w:r>
        <w:rPr>
          <w:rFonts w:hint="eastAsia" w:ascii="宋体" w:hAnsi="宋体" w:eastAsia="宋体" w:cs="宋体"/>
          <w:i w:val="0"/>
          <w:iCs w:val="0"/>
          <w:caps w:val="0"/>
          <w:color w:val="333333"/>
          <w:spacing w:val="0"/>
          <w:kern w:val="0"/>
          <w:sz w:val="21"/>
          <w:szCs w:val="21"/>
          <w:lang w:val="en-US" w:eastAsia="zh-CN" w:bidi="ar-SA"/>
        </w:rPr>
        <w:t>项目名称：资阳市雁江区妇幼保健计划生育服务中心</w:t>
      </w:r>
      <w:r>
        <w:rPr>
          <w:rFonts w:hint="eastAsia" w:cs="宋体"/>
          <w:i w:val="0"/>
          <w:iCs w:val="0"/>
          <w:caps w:val="0"/>
          <w:color w:val="333333"/>
          <w:spacing w:val="0"/>
          <w:kern w:val="0"/>
          <w:sz w:val="21"/>
          <w:szCs w:val="21"/>
          <w:lang w:val="en-US" w:eastAsia="zh-CN" w:bidi="ar-SA"/>
        </w:rPr>
        <w:t>二氧化碳培养箱（三次）采购项目</w:t>
      </w:r>
    </w:p>
    <w:p w14:paraId="5CBA8470">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rightChars="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SA"/>
        </w:rPr>
        <w:t>二、</w:t>
      </w:r>
      <w:r>
        <w:rPr>
          <w:rFonts w:hint="eastAsia" w:cs="宋体"/>
          <w:i w:val="0"/>
          <w:iCs w:val="0"/>
          <w:caps w:val="0"/>
          <w:color w:val="333333"/>
          <w:spacing w:val="0"/>
          <w:kern w:val="0"/>
          <w:sz w:val="21"/>
          <w:szCs w:val="21"/>
          <w:lang w:val="en-US" w:eastAsia="zh-CN" w:bidi="ar-SA"/>
        </w:rPr>
        <w:t>采购</w:t>
      </w:r>
      <w:r>
        <w:rPr>
          <w:rFonts w:hint="eastAsia" w:ascii="宋体" w:hAnsi="宋体" w:eastAsia="宋体" w:cs="宋体"/>
          <w:i w:val="0"/>
          <w:iCs w:val="0"/>
          <w:caps w:val="0"/>
          <w:color w:val="333333"/>
          <w:spacing w:val="0"/>
          <w:kern w:val="0"/>
          <w:sz w:val="21"/>
          <w:szCs w:val="21"/>
          <w:lang w:val="en-US" w:eastAsia="zh-CN" w:bidi="ar-SA"/>
        </w:rPr>
        <w:t>内容</w:t>
      </w:r>
      <w:r>
        <w:rPr>
          <w:rFonts w:hint="eastAsia" w:cs="宋体"/>
          <w:i w:val="0"/>
          <w:iCs w:val="0"/>
          <w:caps w:val="0"/>
          <w:color w:val="333333"/>
          <w:spacing w:val="0"/>
          <w:kern w:val="0"/>
          <w:sz w:val="21"/>
          <w:szCs w:val="21"/>
          <w:lang w:val="en-US" w:eastAsia="zh-CN" w:bidi="ar-SA"/>
        </w:rPr>
        <w:t>：详见附件询价采购文件</w:t>
      </w:r>
    </w:p>
    <w:p w14:paraId="1297798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default"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rPr>
        <w:t>三、</w:t>
      </w:r>
      <w:r>
        <w:rPr>
          <w:rFonts w:hint="eastAsia" w:cs="宋体"/>
          <w:i w:val="0"/>
          <w:iCs w:val="0"/>
          <w:caps w:val="0"/>
          <w:color w:val="333333"/>
          <w:spacing w:val="0"/>
          <w:sz w:val="21"/>
          <w:szCs w:val="21"/>
          <w:lang w:eastAsia="zh-CN"/>
        </w:rPr>
        <w:t>采购预算</w:t>
      </w:r>
      <w:r>
        <w:rPr>
          <w:rFonts w:hint="eastAsia" w:ascii="宋体" w:hAnsi="宋体" w:eastAsia="宋体" w:cs="宋体"/>
          <w:i w:val="0"/>
          <w:iCs w:val="0"/>
          <w:caps w:val="0"/>
          <w:color w:val="333333"/>
          <w:spacing w:val="0"/>
          <w:sz w:val="21"/>
          <w:szCs w:val="21"/>
        </w:rPr>
        <w:t>：</w:t>
      </w:r>
      <w:r>
        <w:rPr>
          <w:rFonts w:hint="eastAsia" w:cs="宋体"/>
          <w:i w:val="0"/>
          <w:iCs w:val="0"/>
          <w:caps w:val="0"/>
          <w:color w:val="333333"/>
          <w:spacing w:val="0"/>
          <w:sz w:val="21"/>
          <w:szCs w:val="21"/>
          <w:lang w:val="en-US" w:eastAsia="zh-CN"/>
        </w:rPr>
        <w:t>5.3万元</w:t>
      </w:r>
    </w:p>
    <w:p w14:paraId="00DF037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iCs w:val="0"/>
          <w:caps w:val="0"/>
          <w:color w:val="333333"/>
          <w:spacing w:val="0"/>
          <w:sz w:val="21"/>
          <w:szCs w:val="21"/>
        </w:rPr>
      </w:pPr>
      <w:r>
        <w:rPr>
          <w:rFonts w:hint="eastAsia" w:cs="宋体"/>
          <w:i w:val="0"/>
          <w:iCs w:val="0"/>
          <w:caps w:val="0"/>
          <w:color w:val="333333"/>
          <w:spacing w:val="0"/>
          <w:sz w:val="21"/>
          <w:szCs w:val="21"/>
          <w:lang w:eastAsia="zh-CN"/>
        </w:rPr>
        <w:t>四</w:t>
      </w:r>
      <w:r>
        <w:rPr>
          <w:rFonts w:hint="eastAsia" w:ascii="宋体" w:hAnsi="宋体" w:eastAsia="宋体" w:cs="宋体"/>
          <w:i w:val="0"/>
          <w:iCs w:val="0"/>
          <w:caps w:val="0"/>
          <w:color w:val="333333"/>
          <w:spacing w:val="0"/>
          <w:sz w:val="21"/>
          <w:szCs w:val="21"/>
        </w:rPr>
        <w:t>、资格要求</w:t>
      </w:r>
    </w:p>
    <w:p w14:paraId="154D850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1、具有独立承担民事责任的能力；</w:t>
      </w:r>
    </w:p>
    <w:p w14:paraId="69A0E7F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2、具有良好的商业信誉和健全的财务会计制度；</w:t>
      </w:r>
    </w:p>
    <w:p w14:paraId="49FAD8B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3、具有履行合同所必需的设备和专业技术能力；</w:t>
      </w:r>
    </w:p>
    <w:p w14:paraId="4C93099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4、有依法缴纳税收和社会保障资金的良好记录；</w:t>
      </w:r>
    </w:p>
    <w:p w14:paraId="0E0BDB1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5、参加政府采购活动前三年内，在经营活动中没有重大违法记录;</w:t>
      </w:r>
    </w:p>
    <w:p w14:paraId="1ED702A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iCs w:val="0"/>
          <w:caps w:val="0"/>
          <w:color w:val="333333"/>
          <w:spacing w:val="0"/>
          <w:sz w:val="21"/>
          <w:szCs w:val="21"/>
          <w:lang w:eastAsia="zh-CN"/>
        </w:rPr>
      </w:pPr>
      <w:r>
        <w:rPr>
          <w:rFonts w:hint="eastAsia" w:ascii="宋体" w:hAnsi="宋体" w:eastAsia="宋体" w:cs="宋体"/>
          <w:i w:val="0"/>
          <w:iCs w:val="0"/>
          <w:caps w:val="0"/>
          <w:color w:val="333333"/>
          <w:spacing w:val="0"/>
          <w:sz w:val="21"/>
          <w:szCs w:val="21"/>
        </w:rPr>
        <w:t>6、法律、行政法规规定的其他条件</w:t>
      </w:r>
      <w:r>
        <w:rPr>
          <w:rFonts w:hint="eastAsia" w:cs="宋体"/>
          <w:i w:val="0"/>
          <w:iCs w:val="0"/>
          <w:caps w:val="0"/>
          <w:color w:val="333333"/>
          <w:spacing w:val="0"/>
          <w:sz w:val="21"/>
          <w:szCs w:val="21"/>
          <w:lang w:eastAsia="zh-CN"/>
        </w:rPr>
        <w:t>；</w:t>
      </w:r>
    </w:p>
    <w:p w14:paraId="33A56FA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7、根据采购项目提出的特殊条件：</w:t>
      </w:r>
    </w:p>
    <w:p w14:paraId="5592768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①若采购产品为医疗设备的，投标人须符合《医疗器械监督管理条例》要求并提供投标人经营该产品的经营许可/经营备案证明材料；投标产品须符合《医疗器械注册与备案管理办法》要求并提供产品的注册/备案证明材料；</w:t>
      </w:r>
    </w:p>
    <w:p w14:paraId="4F0F5A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②若提供进口产品的，供应商应当提供有效期内的生产厂商或总代理商出具的针对此项目的授权书（格式自拟），若是总代理商授权的，所提供的授权文件应当能够显示出完整的授权链条。</w:t>
      </w:r>
    </w:p>
    <w:p w14:paraId="6AA1C0C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default" w:ascii="宋体" w:hAnsi="宋体" w:eastAsia="宋体" w:cs="宋体"/>
          <w:i w:val="0"/>
          <w:iCs w:val="0"/>
          <w:caps w:val="0"/>
          <w:color w:val="333333"/>
          <w:spacing w:val="0"/>
          <w:sz w:val="21"/>
          <w:szCs w:val="21"/>
          <w:lang w:val="en-US" w:eastAsia="zh-CN"/>
        </w:rPr>
      </w:pPr>
      <w:r>
        <w:rPr>
          <w:rFonts w:hint="eastAsia" w:cs="宋体"/>
          <w:i w:val="0"/>
          <w:iCs w:val="0"/>
          <w:caps w:val="0"/>
          <w:color w:val="333333"/>
          <w:spacing w:val="0"/>
          <w:sz w:val="21"/>
          <w:szCs w:val="21"/>
          <w:lang w:val="en-US" w:eastAsia="zh-CN"/>
        </w:rPr>
        <w:t>8、本项目不接受联合体参与。</w:t>
      </w:r>
    </w:p>
    <w:p w14:paraId="4DF81B2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iCs w:val="0"/>
          <w:caps w:val="0"/>
          <w:color w:val="333333"/>
          <w:spacing w:val="0"/>
          <w:sz w:val="21"/>
          <w:szCs w:val="21"/>
        </w:rPr>
      </w:pPr>
      <w:r>
        <w:rPr>
          <w:rFonts w:hint="eastAsia" w:cs="宋体"/>
          <w:i w:val="0"/>
          <w:iCs w:val="0"/>
          <w:caps w:val="0"/>
          <w:color w:val="333333"/>
          <w:spacing w:val="0"/>
          <w:sz w:val="21"/>
          <w:szCs w:val="21"/>
          <w:lang w:eastAsia="zh-CN"/>
        </w:rPr>
        <w:t>五</w:t>
      </w:r>
      <w:r>
        <w:rPr>
          <w:rFonts w:hint="eastAsia" w:ascii="宋体" w:hAnsi="宋体" w:eastAsia="宋体" w:cs="宋体"/>
          <w:i w:val="0"/>
          <w:iCs w:val="0"/>
          <w:caps w:val="0"/>
          <w:color w:val="333333"/>
          <w:spacing w:val="0"/>
          <w:sz w:val="21"/>
          <w:szCs w:val="21"/>
        </w:rPr>
        <w:t>、</w:t>
      </w:r>
      <w:r>
        <w:rPr>
          <w:rFonts w:hint="eastAsia" w:cs="宋体"/>
          <w:i w:val="0"/>
          <w:iCs w:val="0"/>
          <w:caps w:val="0"/>
          <w:color w:val="333333"/>
          <w:spacing w:val="0"/>
          <w:sz w:val="21"/>
          <w:szCs w:val="21"/>
          <w:lang w:eastAsia="zh-CN"/>
        </w:rPr>
        <w:t>采购</w:t>
      </w:r>
      <w:r>
        <w:rPr>
          <w:rFonts w:hint="eastAsia" w:ascii="宋体" w:hAnsi="宋体" w:eastAsia="宋体" w:cs="宋体"/>
          <w:i w:val="0"/>
          <w:iCs w:val="0"/>
          <w:caps w:val="0"/>
          <w:color w:val="333333"/>
          <w:spacing w:val="0"/>
          <w:sz w:val="21"/>
          <w:szCs w:val="21"/>
        </w:rPr>
        <w:t>公告时间</w:t>
      </w:r>
    </w:p>
    <w:p w14:paraId="48FA7BA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sz w:val="21"/>
          <w:szCs w:val="21"/>
          <w:lang w:eastAsia="zh-CN"/>
        </w:rPr>
        <w:t>截止到</w:t>
      </w:r>
      <w:r>
        <w:rPr>
          <w:rFonts w:hint="eastAsia" w:ascii="宋体" w:hAnsi="宋体" w:eastAsia="宋体" w:cs="宋体"/>
          <w:i w:val="0"/>
          <w:iCs w:val="0"/>
          <w:caps w:val="0"/>
          <w:color w:val="333333"/>
          <w:spacing w:val="0"/>
          <w:sz w:val="21"/>
          <w:szCs w:val="21"/>
        </w:rPr>
        <w:t>202</w:t>
      </w:r>
      <w:r>
        <w:rPr>
          <w:rFonts w:hint="eastAsia" w:ascii="宋体" w:hAnsi="宋体" w:cs="宋体"/>
          <w:i w:val="0"/>
          <w:iCs w:val="0"/>
          <w:caps w:val="0"/>
          <w:color w:val="333333"/>
          <w:spacing w:val="0"/>
          <w:sz w:val="21"/>
          <w:szCs w:val="21"/>
          <w:lang w:val="en-US" w:eastAsia="zh-CN"/>
        </w:rPr>
        <w:t>5</w:t>
      </w:r>
      <w:r>
        <w:rPr>
          <w:rFonts w:hint="eastAsia" w:ascii="宋体" w:hAnsi="宋体" w:eastAsia="宋体" w:cs="宋体"/>
          <w:i w:val="0"/>
          <w:iCs w:val="0"/>
          <w:caps w:val="0"/>
          <w:color w:val="333333"/>
          <w:spacing w:val="0"/>
          <w:sz w:val="21"/>
          <w:szCs w:val="21"/>
        </w:rPr>
        <w:t>年</w:t>
      </w:r>
      <w:r>
        <w:rPr>
          <w:rFonts w:hint="eastAsia" w:ascii="宋体" w:hAnsi="宋体" w:cs="宋体"/>
          <w:i w:val="0"/>
          <w:iCs w:val="0"/>
          <w:caps w:val="0"/>
          <w:color w:val="333333"/>
          <w:spacing w:val="0"/>
          <w:sz w:val="21"/>
          <w:szCs w:val="21"/>
          <w:lang w:val="en-US" w:eastAsia="zh-CN"/>
        </w:rPr>
        <w:t>9</w:t>
      </w:r>
      <w:r>
        <w:rPr>
          <w:rFonts w:hint="eastAsia" w:ascii="宋体" w:hAnsi="宋体" w:eastAsia="宋体" w:cs="宋体"/>
          <w:i w:val="0"/>
          <w:iCs w:val="0"/>
          <w:caps w:val="0"/>
          <w:color w:val="333333"/>
          <w:spacing w:val="0"/>
          <w:sz w:val="21"/>
          <w:szCs w:val="21"/>
        </w:rPr>
        <w:t>月</w:t>
      </w:r>
      <w:r>
        <w:rPr>
          <w:rFonts w:hint="eastAsia" w:ascii="宋体" w:hAnsi="宋体" w:cs="宋体"/>
          <w:i w:val="0"/>
          <w:iCs w:val="0"/>
          <w:caps w:val="0"/>
          <w:color w:val="333333"/>
          <w:spacing w:val="0"/>
          <w:sz w:val="21"/>
          <w:szCs w:val="21"/>
          <w:lang w:val="en-US" w:eastAsia="zh-CN"/>
        </w:rPr>
        <w:t>24</w:t>
      </w:r>
      <w:r>
        <w:rPr>
          <w:rFonts w:hint="eastAsia" w:ascii="宋体" w:hAnsi="宋体" w:eastAsia="宋体" w:cs="宋体"/>
          <w:i w:val="0"/>
          <w:iCs w:val="0"/>
          <w:caps w:val="0"/>
          <w:color w:val="333333"/>
          <w:spacing w:val="0"/>
          <w:sz w:val="21"/>
          <w:szCs w:val="21"/>
        </w:rPr>
        <w:t>日，本项目公告在资阳市雁江区妇幼保健计划生育服务中心门户网站（https://www.zysfybj.com/）公告栏发布，</w:t>
      </w:r>
      <w:r>
        <w:rPr>
          <w:rFonts w:hint="eastAsia" w:ascii="宋体" w:hAnsi="宋体" w:cs="宋体"/>
          <w:i w:val="0"/>
          <w:iCs w:val="0"/>
          <w:caps w:val="0"/>
          <w:color w:val="333333"/>
          <w:spacing w:val="0"/>
          <w:sz w:val="21"/>
          <w:szCs w:val="21"/>
          <w:lang w:eastAsia="zh-CN"/>
        </w:rPr>
        <w:t>采购</w:t>
      </w:r>
      <w:r>
        <w:rPr>
          <w:rFonts w:hint="eastAsia" w:ascii="宋体" w:hAnsi="宋体" w:eastAsia="宋体" w:cs="宋体"/>
          <w:i w:val="0"/>
          <w:iCs w:val="0"/>
          <w:caps w:val="0"/>
          <w:color w:val="333333"/>
          <w:spacing w:val="0"/>
          <w:sz w:val="21"/>
          <w:szCs w:val="21"/>
        </w:rPr>
        <w:t>文件</w:t>
      </w:r>
      <w:r>
        <w:rPr>
          <w:rFonts w:hint="eastAsia" w:ascii="宋体" w:hAnsi="宋体" w:eastAsia="宋体" w:cs="宋体"/>
          <w:i w:val="0"/>
          <w:iCs w:val="0"/>
          <w:caps w:val="0"/>
          <w:color w:val="333333"/>
          <w:spacing w:val="0"/>
          <w:sz w:val="21"/>
          <w:szCs w:val="21"/>
          <w:lang w:eastAsia="zh-CN"/>
        </w:rPr>
        <w:t>相关附件</w:t>
      </w:r>
      <w:r>
        <w:rPr>
          <w:rFonts w:hint="eastAsia" w:ascii="宋体" w:hAnsi="宋体" w:eastAsia="宋体" w:cs="宋体"/>
          <w:i w:val="0"/>
          <w:iCs w:val="0"/>
          <w:caps w:val="0"/>
          <w:color w:val="333333"/>
          <w:spacing w:val="0"/>
          <w:sz w:val="21"/>
          <w:szCs w:val="21"/>
        </w:rPr>
        <w:t>随同公告一同发布，有意参加投标单位请自行下载获取。</w:t>
      </w:r>
      <w:r>
        <w:rPr>
          <w:rFonts w:hint="eastAsia" w:ascii="宋体" w:hAnsi="宋体" w:eastAsia="宋体" w:cs="宋体"/>
          <w:i w:val="0"/>
          <w:iCs w:val="0"/>
          <w:caps w:val="0"/>
          <w:color w:val="333333"/>
          <w:spacing w:val="0"/>
          <w:kern w:val="0"/>
          <w:sz w:val="21"/>
          <w:szCs w:val="21"/>
          <w:lang w:val="en-US" w:eastAsia="zh-CN" w:bidi="ar"/>
        </w:rPr>
        <w:t>参与</w:t>
      </w:r>
      <w:r>
        <w:rPr>
          <w:rFonts w:hint="eastAsia" w:ascii="宋体" w:hAnsi="宋体" w:cs="宋体"/>
          <w:i w:val="0"/>
          <w:iCs w:val="0"/>
          <w:caps w:val="0"/>
          <w:color w:val="333333"/>
          <w:spacing w:val="0"/>
          <w:kern w:val="0"/>
          <w:sz w:val="21"/>
          <w:szCs w:val="21"/>
          <w:lang w:val="en-US" w:eastAsia="zh-CN" w:bidi="ar"/>
        </w:rPr>
        <w:t>供应商</w:t>
      </w:r>
      <w:r>
        <w:rPr>
          <w:rFonts w:hint="eastAsia" w:ascii="宋体" w:hAnsi="宋体" w:eastAsia="宋体" w:cs="宋体"/>
          <w:i w:val="0"/>
          <w:iCs w:val="0"/>
          <w:caps w:val="0"/>
          <w:color w:val="333333"/>
          <w:spacing w:val="0"/>
          <w:kern w:val="0"/>
          <w:sz w:val="21"/>
          <w:szCs w:val="21"/>
          <w:lang w:val="en-US" w:eastAsia="zh-CN" w:bidi="ar"/>
        </w:rPr>
        <w:t>在采购公告期间如对</w:t>
      </w:r>
      <w:r>
        <w:rPr>
          <w:rFonts w:hint="eastAsia" w:ascii="宋体" w:hAnsi="宋体" w:cs="宋体"/>
          <w:i w:val="0"/>
          <w:iCs w:val="0"/>
          <w:caps w:val="0"/>
          <w:color w:val="333333"/>
          <w:spacing w:val="0"/>
          <w:kern w:val="0"/>
          <w:sz w:val="21"/>
          <w:szCs w:val="21"/>
          <w:lang w:val="en-US" w:eastAsia="zh-CN" w:bidi="ar"/>
        </w:rPr>
        <w:t>采购</w:t>
      </w:r>
      <w:r>
        <w:rPr>
          <w:rFonts w:hint="eastAsia" w:ascii="宋体" w:hAnsi="宋体" w:eastAsia="宋体" w:cs="宋体"/>
          <w:i w:val="0"/>
          <w:iCs w:val="0"/>
          <w:caps w:val="0"/>
          <w:color w:val="333333"/>
          <w:spacing w:val="0"/>
          <w:kern w:val="0"/>
          <w:sz w:val="21"/>
          <w:szCs w:val="21"/>
          <w:lang w:val="en-US" w:eastAsia="zh-CN" w:bidi="ar"/>
        </w:rPr>
        <w:t>文件有疑义，应当于公告日期截止前2个工作日以书面形式提交至我院纪检监察室，否则视为无疑义。</w:t>
      </w:r>
    </w:p>
    <w:p w14:paraId="36C45D1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333333"/>
          <w:spacing w:val="0"/>
          <w:sz w:val="21"/>
          <w:szCs w:val="21"/>
        </w:rPr>
      </w:pPr>
      <w:r>
        <w:rPr>
          <w:rFonts w:hint="eastAsia" w:ascii="宋体" w:hAnsi="宋体" w:cs="宋体"/>
          <w:i w:val="0"/>
          <w:iCs w:val="0"/>
          <w:caps w:val="0"/>
          <w:color w:val="333333"/>
          <w:spacing w:val="0"/>
          <w:sz w:val="21"/>
          <w:szCs w:val="21"/>
          <w:lang w:val="en-US" w:eastAsia="zh-CN"/>
        </w:rPr>
        <w:t>六</w:t>
      </w:r>
      <w:r>
        <w:rPr>
          <w:rFonts w:hint="eastAsia" w:ascii="宋体" w:hAnsi="宋体" w:eastAsia="宋体" w:cs="宋体"/>
          <w:i w:val="0"/>
          <w:iCs w:val="0"/>
          <w:caps w:val="0"/>
          <w:color w:val="333333"/>
          <w:spacing w:val="0"/>
          <w:sz w:val="21"/>
          <w:szCs w:val="21"/>
          <w:lang w:val="en-US" w:eastAsia="zh-CN"/>
        </w:rPr>
        <w:t>、</w:t>
      </w:r>
      <w:r>
        <w:rPr>
          <w:rFonts w:hint="eastAsia" w:ascii="宋体" w:hAnsi="宋体" w:cs="宋体"/>
          <w:i w:val="0"/>
          <w:iCs w:val="0"/>
          <w:caps w:val="0"/>
          <w:color w:val="333333"/>
          <w:spacing w:val="0"/>
          <w:sz w:val="21"/>
          <w:szCs w:val="21"/>
          <w:lang w:val="en-US" w:eastAsia="zh-CN"/>
        </w:rPr>
        <w:t>采购</w:t>
      </w:r>
      <w:r>
        <w:rPr>
          <w:rFonts w:hint="eastAsia" w:ascii="宋体" w:hAnsi="宋体" w:eastAsia="宋体" w:cs="宋体"/>
          <w:i w:val="0"/>
          <w:iCs w:val="0"/>
          <w:caps w:val="0"/>
          <w:color w:val="333333"/>
          <w:spacing w:val="0"/>
          <w:sz w:val="21"/>
          <w:szCs w:val="21"/>
          <w:lang w:val="en-US" w:eastAsia="zh-CN"/>
        </w:rPr>
        <w:t>文件的递交</w:t>
      </w:r>
    </w:p>
    <w:p w14:paraId="51FC5BF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333333"/>
          <w:spacing w:val="0"/>
          <w:sz w:val="21"/>
          <w:szCs w:val="21"/>
          <w:lang w:eastAsia="zh-CN"/>
        </w:rPr>
      </w:pPr>
      <w:r>
        <w:rPr>
          <w:rFonts w:hint="eastAsia" w:ascii="宋体" w:hAnsi="宋体" w:eastAsia="宋体" w:cs="宋体"/>
          <w:i w:val="0"/>
          <w:iCs w:val="0"/>
          <w:caps w:val="0"/>
          <w:color w:val="333333"/>
          <w:spacing w:val="0"/>
          <w:sz w:val="21"/>
          <w:szCs w:val="21"/>
          <w:lang w:val="en-US" w:eastAsia="zh-CN"/>
        </w:rPr>
        <w:t>1、方式：</w:t>
      </w:r>
      <w:r>
        <w:rPr>
          <w:rFonts w:hint="eastAsia" w:ascii="宋体" w:hAnsi="宋体" w:eastAsia="宋体" w:cs="宋体"/>
          <w:i w:val="0"/>
          <w:iCs w:val="0"/>
          <w:caps w:val="0"/>
          <w:color w:val="333333"/>
          <w:spacing w:val="0"/>
          <w:sz w:val="21"/>
          <w:szCs w:val="21"/>
        </w:rPr>
        <w:t>现场递交</w:t>
      </w:r>
      <w:r>
        <w:rPr>
          <w:rFonts w:hint="eastAsia" w:ascii="宋体" w:hAnsi="宋体" w:eastAsia="宋体" w:cs="宋体"/>
          <w:i w:val="0"/>
          <w:iCs w:val="0"/>
          <w:caps w:val="0"/>
          <w:color w:val="333333"/>
          <w:spacing w:val="0"/>
          <w:sz w:val="21"/>
          <w:szCs w:val="21"/>
          <w:lang w:eastAsia="zh-CN"/>
        </w:rPr>
        <w:t>或以邮寄的方式递交（邮寄地址：资阳市雁江区雷音大道</w:t>
      </w:r>
      <w:r>
        <w:rPr>
          <w:rFonts w:hint="eastAsia" w:ascii="宋体" w:hAnsi="宋体" w:eastAsia="宋体" w:cs="宋体"/>
          <w:i w:val="0"/>
          <w:iCs w:val="0"/>
          <w:caps w:val="0"/>
          <w:color w:val="333333"/>
          <w:spacing w:val="0"/>
          <w:sz w:val="21"/>
          <w:szCs w:val="21"/>
          <w:lang w:val="en-US" w:eastAsia="zh-CN"/>
        </w:rPr>
        <w:t>512号雁江区妇幼保健计划生育服务中心招标采购科</w:t>
      </w:r>
      <w:r>
        <w:rPr>
          <w:rFonts w:hint="eastAsia" w:ascii="宋体" w:hAnsi="宋体" w:eastAsia="宋体" w:cs="宋体"/>
          <w:i w:val="0"/>
          <w:iCs w:val="0"/>
          <w:caps w:val="0"/>
          <w:color w:val="333333"/>
          <w:spacing w:val="0"/>
          <w:sz w:val="21"/>
          <w:szCs w:val="21"/>
          <w:lang w:eastAsia="zh-CN"/>
        </w:rPr>
        <w:t>）</w:t>
      </w:r>
    </w:p>
    <w:p w14:paraId="0D7961B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sz w:val="21"/>
          <w:szCs w:val="21"/>
          <w:lang w:val="en-US" w:eastAsia="zh-CN"/>
        </w:rPr>
        <w:t>2、时间：截止到</w:t>
      </w:r>
      <w:r>
        <w:rPr>
          <w:rFonts w:hint="eastAsia" w:ascii="宋体" w:hAnsi="宋体" w:eastAsia="宋体" w:cs="宋体"/>
          <w:i w:val="0"/>
          <w:iCs w:val="0"/>
          <w:caps w:val="0"/>
          <w:color w:val="333333"/>
          <w:spacing w:val="0"/>
          <w:sz w:val="21"/>
          <w:szCs w:val="21"/>
        </w:rPr>
        <w:t>202</w:t>
      </w:r>
      <w:r>
        <w:rPr>
          <w:rFonts w:hint="eastAsia" w:ascii="宋体" w:hAnsi="宋体" w:cs="宋体"/>
          <w:i w:val="0"/>
          <w:iCs w:val="0"/>
          <w:caps w:val="0"/>
          <w:color w:val="333333"/>
          <w:spacing w:val="0"/>
          <w:sz w:val="21"/>
          <w:szCs w:val="21"/>
          <w:lang w:val="en-US" w:eastAsia="zh-CN"/>
        </w:rPr>
        <w:t>5</w:t>
      </w:r>
      <w:r>
        <w:rPr>
          <w:rFonts w:hint="eastAsia" w:ascii="宋体" w:hAnsi="宋体" w:eastAsia="宋体" w:cs="宋体"/>
          <w:i w:val="0"/>
          <w:iCs w:val="0"/>
          <w:caps w:val="0"/>
          <w:color w:val="333333"/>
          <w:spacing w:val="0"/>
          <w:sz w:val="21"/>
          <w:szCs w:val="21"/>
        </w:rPr>
        <w:t>年</w:t>
      </w:r>
      <w:r>
        <w:rPr>
          <w:rFonts w:hint="eastAsia" w:ascii="宋体" w:hAnsi="宋体" w:cs="宋体"/>
          <w:i w:val="0"/>
          <w:iCs w:val="0"/>
          <w:caps w:val="0"/>
          <w:color w:val="333333"/>
          <w:spacing w:val="0"/>
          <w:sz w:val="21"/>
          <w:szCs w:val="21"/>
          <w:lang w:val="en-US" w:eastAsia="zh-CN"/>
        </w:rPr>
        <w:t>9</w:t>
      </w:r>
      <w:r>
        <w:rPr>
          <w:rFonts w:hint="eastAsia" w:ascii="宋体" w:hAnsi="宋体" w:eastAsia="宋体" w:cs="宋体"/>
          <w:i w:val="0"/>
          <w:iCs w:val="0"/>
          <w:caps w:val="0"/>
          <w:color w:val="333333"/>
          <w:spacing w:val="0"/>
          <w:sz w:val="21"/>
          <w:szCs w:val="21"/>
        </w:rPr>
        <w:t>月</w:t>
      </w:r>
      <w:r>
        <w:rPr>
          <w:rFonts w:hint="eastAsia" w:ascii="宋体" w:hAnsi="宋体" w:cs="宋体"/>
          <w:i w:val="0"/>
          <w:iCs w:val="0"/>
          <w:caps w:val="0"/>
          <w:color w:val="333333"/>
          <w:spacing w:val="0"/>
          <w:sz w:val="21"/>
          <w:szCs w:val="21"/>
          <w:lang w:val="en-US" w:eastAsia="zh-CN"/>
        </w:rPr>
        <w:t>24</w:t>
      </w:r>
      <w:r>
        <w:rPr>
          <w:rFonts w:hint="eastAsia" w:ascii="宋体" w:hAnsi="宋体" w:eastAsia="宋体" w:cs="宋体"/>
          <w:i w:val="0"/>
          <w:iCs w:val="0"/>
          <w:caps w:val="0"/>
          <w:color w:val="333333"/>
          <w:spacing w:val="0"/>
          <w:sz w:val="21"/>
          <w:szCs w:val="21"/>
        </w:rPr>
        <w:t>日</w:t>
      </w:r>
      <w:r>
        <w:rPr>
          <w:rFonts w:hint="eastAsia" w:ascii="宋体" w:hAnsi="宋体" w:eastAsia="宋体" w:cs="宋体"/>
          <w:i w:val="0"/>
          <w:iCs w:val="0"/>
          <w:caps w:val="0"/>
          <w:color w:val="333333"/>
          <w:spacing w:val="0"/>
          <w:sz w:val="21"/>
          <w:szCs w:val="21"/>
          <w:lang w:val="en-US" w:eastAsia="zh-CN"/>
        </w:rPr>
        <w:t>17:00（节假日除外）</w:t>
      </w:r>
    </w:p>
    <w:p w14:paraId="30ECA8C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2"/>
        <w:jc w:val="left"/>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cs="宋体"/>
          <w:i w:val="0"/>
          <w:iCs w:val="0"/>
          <w:caps w:val="0"/>
          <w:color w:val="333333"/>
          <w:spacing w:val="0"/>
          <w:kern w:val="0"/>
          <w:sz w:val="21"/>
          <w:szCs w:val="21"/>
          <w:lang w:val="en-US" w:eastAsia="zh-CN" w:bidi="ar"/>
        </w:rPr>
        <w:t>七</w:t>
      </w:r>
      <w:r>
        <w:rPr>
          <w:rFonts w:hint="eastAsia" w:ascii="宋体" w:hAnsi="宋体" w:eastAsia="宋体" w:cs="宋体"/>
          <w:i w:val="0"/>
          <w:iCs w:val="0"/>
          <w:caps w:val="0"/>
          <w:color w:val="333333"/>
          <w:spacing w:val="0"/>
          <w:kern w:val="0"/>
          <w:sz w:val="21"/>
          <w:szCs w:val="21"/>
          <w:lang w:val="en-US" w:eastAsia="zh-CN" w:bidi="ar"/>
        </w:rPr>
        <w:t>、报名方式及</w:t>
      </w:r>
      <w:r>
        <w:rPr>
          <w:rFonts w:hint="eastAsia" w:ascii="宋体" w:hAnsi="宋体" w:cs="宋体"/>
          <w:i w:val="0"/>
          <w:iCs w:val="0"/>
          <w:caps w:val="0"/>
          <w:color w:val="333333"/>
          <w:spacing w:val="0"/>
          <w:kern w:val="0"/>
          <w:sz w:val="21"/>
          <w:szCs w:val="21"/>
          <w:lang w:val="en-US" w:eastAsia="zh-CN" w:bidi="ar"/>
        </w:rPr>
        <w:t>开标</w:t>
      </w:r>
      <w:r>
        <w:rPr>
          <w:rFonts w:hint="eastAsia" w:ascii="宋体" w:hAnsi="宋体" w:eastAsia="宋体" w:cs="宋体"/>
          <w:i w:val="0"/>
          <w:iCs w:val="0"/>
          <w:caps w:val="0"/>
          <w:color w:val="333333"/>
          <w:spacing w:val="0"/>
          <w:kern w:val="0"/>
          <w:sz w:val="21"/>
          <w:szCs w:val="21"/>
          <w:lang w:val="en-US" w:eastAsia="zh-CN" w:bidi="ar"/>
        </w:rPr>
        <w:t>时间</w:t>
      </w:r>
    </w:p>
    <w:p w14:paraId="2C0B2E6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1、报名时间及方式：截止到</w:t>
      </w:r>
      <w:r>
        <w:rPr>
          <w:rFonts w:hint="eastAsia" w:ascii="宋体" w:hAnsi="宋体" w:eastAsia="宋体" w:cs="宋体"/>
          <w:i w:val="0"/>
          <w:iCs w:val="0"/>
          <w:caps w:val="0"/>
          <w:color w:val="333333"/>
          <w:spacing w:val="0"/>
          <w:sz w:val="21"/>
          <w:szCs w:val="21"/>
        </w:rPr>
        <w:t>202</w:t>
      </w:r>
      <w:r>
        <w:rPr>
          <w:rFonts w:hint="eastAsia" w:ascii="宋体" w:hAnsi="宋体" w:cs="宋体"/>
          <w:i w:val="0"/>
          <w:iCs w:val="0"/>
          <w:caps w:val="0"/>
          <w:color w:val="333333"/>
          <w:spacing w:val="0"/>
          <w:sz w:val="21"/>
          <w:szCs w:val="21"/>
          <w:lang w:val="en-US" w:eastAsia="zh-CN"/>
        </w:rPr>
        <w:t>5</w:t>
      </w:r>
      <w:r>
        <w:rPr>
          <w:rFonts w:hint="eastAsia" w:ascii="宋体" w:hAnsi="宋体" w:eastAsia="宋体" w:cs="宋体"/>
          <w:i w:val="0"/>
          <w:iCs w:val="0"/>
          <w:caps w:val="0"/>
          <w:color w:val="333333"/>
          <w:spacing w:val="0"/>
          <w:sz w:val="21"/>
          <w:szCs w:val="21"/>
        </w:rPr>
        <w:t>年</w:t>
      </w:r>
      <w:r>
        <w:rPr>
          <w:rFonts w:hint="eastAsia" w:ascii="宋体" w:hAnsi="宋体" w:cs="宋体"/>
          <w:i w:val="0"/>
          <w:iCs w:val="0"/>
          <w:caps w:val="0"/>
          <w:color w:val="333333"/>
          <w:spacing w:val="0"/>
          <w:sz w:val="21"/>
          <w:szCs w:val="21"/>
          <w:lang w:val="en-US" w:eastAsia="zh-CN"/>
        </w:rPr>
        <w:t>9</w:t>
      </w:r>
      <w:r>
        <w:rPr>
          <w:rFonts w:hint="eastAsia" w:ascii="宋体" w:hAnsi="宋体" w:eastAsia="宋体" w:cs="宋体"/>
          <w:i w:val="0"/>
          <w:iCs w:val="0"/>
          <w:caps w:val="0"/>
          <w:color w:val="333333"/>
          <w:spacing w:val="0"/>
          <w:sz w:val="21"/>
          <w:szCs w:val="21"/>
        </w:rPr>
        <w:t>月</w:t>
      </w:r>
      <w:r>
        <w:rPr>
          <w:rFonts w:hint="eastAsia" w:ascii="宋体" w:hAnsi="宋体" w:cs="宋体"/>
          <w:i w:val="0"/>
          <w:iCs w:val="0"/>
          <w:caps w:val="0"/>
          <w:color w:val="333333"/>
          <w:spacing w:val="0"/>
          <w:sz w:val="21"/>
          <w:szCs w:val="21"/>
          <w:lang w:val="en-US" w:eastAsia="zh-CN"/>
        </w:rPr>
        <w:t>24</w:t>
      </w:r>
      <w:r>
        <w:rPr>
          <w:rFonts w:hint="eastAsia" w:ascii="宋体" w:hAnsi="宋体" w:eastAsia="宋体" w:cs="宋体"/>
          <w:i w:val="0"/>
          <w:iCs w:val="0"/>
          <w:caps w:val="0"/>
          <w:color w:val="333333"/>
          <w:spacing w:val="0"/>
          <w:sz w:val="21"/>
          <w:szCs w:val="21"/>
        </w:rPr>
        <w:t>日</w:t>
      </w:r>
      <w:r>
        <w:rPr>
          <w:rFonts w:hint="eastAsia" w:ascii="宋体" w:hAnsi="宋体" w:eastAsia="宋体" w:cs="宋体"/>
          <w:i w:val="0"/>
          <w:iCs w:val="0"/>
          <w:caps w:val="0"/>
          <w:color w:val="333333"/>
          <w:spacing w:val="0"/>
          <w:sz w:val="21"/>
          <w:szCs w:val="21"/>
          <w:lang w:val="en-US" w:eastAsia="zh-CN"/>
        </w:rPr>
        <w:t>17:30（节假日除外）；自本项目公告发布之日起，供应商自行进入资阳市雁江区妇幼保健计划生育服务中心门户网站，下载公告附件中的《报名登记表》，并按相关要求填写信息，将报名资料发送至zyfycgzx@163.com（公司名称+项目名称）</w:t>
      </w:r>
      <w:r>
        <w:rPr>
          <w:rFonts w:hint="eastAsia" w:ascii="宋体" w:hAnsi="宋体" w:cs="宋体"/>
          <w:i w:val="0"/>
          <w:iCs w:val="0"/>
          <w:caps w:val="0"/>
          <w:color w:val="333333"/>
          <w:spacing w:val="0"/>
          <w:sz w:val="21"/>
          <w:szCs w:val="21"/>
          <w:lang w:val="en-US" w:eastAsia="zh-CN"/>
        </w:rPr>
        <w:t>视为报名成功。</w:t>
      </w:r>
    </w:p>
    <w:p w14:paraId="6C5FA3A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default"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2、开标时间：</w:t>
      </w:r>
      <w:r>
        <w:rPr>
          <w:rFonts w:hint="eastAsia" w:ascii="宋体" w:hAnsi="宋体" w:eastAsia="宋体" w:cs="宋体"/>
          <w:i w:val="0"/>
          <w:iCs w:val="0"/>
          <w:caps w:val="0"/>
          <w:color w:val="333333"/>
          <w:spacing w:val="0"/>
          <w:sz w:val="21"/>
          <w:szCs w:val="21"/>
        </w:rPr>
        <w:t>202</w:t>
      </w:r>
      <w:r>
        <w:rPr>
          <w:rFonts w:hint="eastAsia" w:ascii="宋体" w:hAnsi="宋体" w:cs="宋体"/>
          <w:i w:val="0"/>
          <w:iCs w:val="0"/>
          <w:caps w:val="0"/>
          <w:color w:val="333333"/>
          <w:spacing w:val="0"/>
          <w:sz w:val="21"/>
          <w:szCs w:val="21"/>
          <w:lang w:val="en-US" w:eastAsia="zh-CN"/>
        </w:rPr>
        <w:t>5</w:t>
      </w:r>
      <w:r>
        <w:rPr>
          <w:rFonts w:hint="eastAsia" w:ascii="宋体" w:hAnsi="宋体" w:eastAsia="宋体" w:cs="宋体"/>
          <w:i w:val="0"/>
          <w:iCs w:val="0"/>
          <w:caps w:val="0"/>
          <w:color w:val="333333"/>
          <w:spacing w:val="0"/>
          <w:sz w:val="21"/>
          <w:szCs w:val="21"/>
        </w:rPr>
        <w:t>年</w:t>
      </w:r>
      <w:r>
        <w:rPr>
          <w:rFonts w:hint="eastAsia" w:ascii="宋体" w:hAnsi="宋体" w:cs="宋体"/>
          <w:i w:val="0"/>
          <w:iCs w:val="0"/>
          <w:caps w:val="0"/>
          <w:color w:val="333333"/>
          <w:spacing w:val="0"/>
          <w:sz w:val="21"/>
          <w:szCs w:val="21"/>
          <w:lang w:val="en-US" w:eastAsia="zh-CN"/>
        </w:rPr>
        <w:t>9</w:t>
      </w:r>
      <w:r>
        <w:rPr>
          <w:rFonts w:hint="eastAsia" w:ascii="宋体" w:hAnsi="宋体" w:eastAsia="宋体" w:cs="宋体"/>
          <w:i w:val="0"/>
          <w:iCs w:val="0"/>
          <w:caps w:val="0"/>
          <w:color w:val="333333"/>
          <w:spacing w:val="0"/>
          <w:sz w:val="21"/>
          <w:szCs w:val="21"/>
        </w:rPr>
        <w:t>月</w:t>
      </w:r>
      <w:r>
        <w:rPr>
          <w:rFonts w:hint="eastAsia" w:ascii="宋体" w:hAnsi="宋体" w:cs="宋体"/>
          <w:i w:val="0"/>
          <w:iCs w:val="0"/>
          <w:caps w:val="0"/>
          <w:color w:val="333333"/>
          <w:spacing w:val="0"/>
          <w:sz w:val="21"/>
          <w:szCs w:val="21"/>
          <w:lang w:val="en-US" w:eastAsia="zh-CN"/>
        </w:rPr>
        <w:t>25</w:t>
      </w:r>
      <w:r>
        <w:rPr>
          <w:rFonts w:hint="eastAsia" w:ascii="宋体" w:hAnsi="宋体" w:eastAsia="宋体" w:cs="宋体"/>
          <w:i w:val="0"/>
          <w:iCs w:val="0"/>
          <w:caps w:val="0"/>
          <w:color w:val="333333"/>
          <w:spacing w:val="0"/>
          <w:sz w:val="21"/>
          <w:szCs w:val="21"/>
        </w:rPr>
        <w:t>日</w:t>
      </w:r>
      <w:r>
        <w:rPr>
          <w:rFonts w:hint="eastAsia" w:ascii="宋体" w:hAnsi="宋体" w:eastAsia="宋体" w:cs="宋体"/>
          <w:i w:val="0"/>
          <w:iCs w:val="0"/>
          <w:caps w:val="0"/>
          <w:color w:val="333333"/>
          <w:spacing w:val="0"/>
          <w:sz w:val="21"/>
          <w:szCs w:val="21"/>
          <w:lang w:val="en-US" w:eastAsia="zh-CN"/>
        </w:rPr>
        <w:t>（暂定，无需到场）</w:t>
      </w:r>
    </w:p>
    <w:p w14:paraId="6467559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3、开标地点：资阳市雁江区妇幼保健院雷音院区门诊楼五楼党员活动室</w:t>
      </w:r>
    </w:p>
    <w:p w14:paraId="3094D9B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4、采购人：资阳市雁江区妇幼保健计划生育服务中心</w:t>
      </w:r>
    </w:p>
    <w:p w14:paraId="25E858D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5、地  址：资阳市雁江区雷音大道512号雁江区妇幼保健计划生育服务中心</w:t>
      </w:r>
    </w:p>
    <w:p w14:paraId="2E1BD31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default"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 xml:space="preserve">6、联系方式： </w:t>
      </w:r>
    </w:p>
    <w:p w14:paraId="5DA30C9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招标采购科：     028-27199393</w:t>
      </w:r>
    </w:p>
    <w:p w14:paraId="32B3E81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监督电话：       028-23065867</w:t>
      </w:r>
    </w:p>
    <w:p w14:paraId="5DE5B45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left"/>
        <w:rPr>
          <w:rFonts w:hint="eastAsia" w:ascii="宋体" w:hAnsi="宋体" w:eastAsia="宋体" w:cs="宋体"/>
          <w:i w:val="0"/>
          <w:iCs w:val="0"/>
          <w:caps w:val="0"/>
          <w:color w:val="333333"/>
          <w:spacing w:val="0"/>
          <w:sz w:val="21"/>
          <w:szCs w:val="21"/>
        </w:rPr>
      </w:pPr>
    </w:p>
    <w:p w14:paraId="7C4CB28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 xml:space="preserve">   </w:t>
      </w:r>
    </w:p>
    <w:p w14:paraId="517CCE8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center"/>
        <w:rPr>
          <w:rFonts w:hint="eastAsia" w:ascii="宋体" w:hAnsi="宋体"/>
          <w:bCs w:val="0"/>
          <w:kern w:val="0"/>
          <w:sz w:val="44"/>
          <w:szCs w:val="44"/>
          <w:lang w:val="zh-CN"/>
        </w:rPr>
      </w:pPr>
      <w:r>
        <w:rPr>
          <w:rFonts w:hint="eastAsia" w:ascii="宋体" w:hAnsi="宋体"/>
          <w:bCs w:val="0"/>
          <w:kern w:val="0"/>
          <w:sz w:val="44"/>
          <w:szCs w:val="44"/>
          <w:lang w:val="zh-CN"/>
        </w:rPr>
        <w:t>第二章</w:t>
      </w:r>
      <w:r>
        <w:rPr>
          <w:rFonts w:hint="eastAsia" w:ascii="宋体" w:hAnsi="宋体"/>
          <w:bCs w:val="0"/>
          <w:kern w:val="0"/>
          <w:sz w:val="44"/>
          <w:szCs w:val="44"/>
          <w:lang w:val="en-US" w:eastAsia="zh-CN"/>
        </w:rPr>
        <w:t xml:space="preserve"> </w:t>
      </w:r>
      <w:r>
        <w:rPr>
          <w:rFonts w:hint="eastAsia" w:ascii="宋体" w:hAnsi="宋体"/>
          <w:bCs w:val="0"/>
          <w:kern w:val="0"/>
          <w:sz w:val="44"/>
          <w:szCs w:val="44"/>
          <w:lang w:val="zh-CN"/>
        </w:rPr>
        <w:t>采购须知前附表</w:t>
      </w:r>
    </w:p>
    <w:tbl>
      <w:tblPr>
        <w:tblStyle w:val="14"/>
        <w:tblpPr w:leftFromText="180" w:rightFromText="180" w:vertAnchor="text" w:horzAnchor="page" w:tblpX="1617" w:tblpY="185"/>
        <w:tblOverlap w:val="never"/>
        <w:tblW w:w="91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851"/>
        <w:gridCol w:w="6432"/>
      </w:tblGrid>
      <w:tr w14:paraId="53707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28" w:type="dxa"/>
            <w:tcBorders>
              <w:top w:val="single" w:color="auto" w:sz="8" w:space="0"/>
              <w:left w:val="single" w:color="auto" w:sz="8" w:space="0"/>
            </w:tcBorders>
            <w:noWrap w:val="0"/>
            <w:vAlign w:val="center"/>
          </w:tcPr>
          <w:p w14:paraId="5E66D363">
            <w:pPr>
              <w:pStyle w:val="4"/>
              <w:snapToGrid w:val="0"/>
              <w:spacing w:line="240" w:lineRule="auto"/>
              <w:ind w:firstLine="0"/>
              <w:jc w:val="center"/>
              <w:rPr>
                <w:rFonts w:hint="eastAsia" w:ascii="宋体" w:hAnsi="宋体" w:eastAsia="宋体"/>
                <w:color w:val="000000"/>
                <w:sz w:val="24"/>
                <w:szCs w:val="24"/>
              </w:rPr>
            </w:pPr>
            <w:r>
              <w:rPr>
                <w:rFonts w:hint="eastAsia" w:ascii="宋体" w:hAnsi="宋体" w:eastAsia="宋体"/>
                <w:color w:val="000000"/>
                <w:sz w:val="24"/>
                <w:szCs w:val="24"/>
              </w:rPr>
              <w:t>项号</w:t>
            </w:r>
          </w:p>
        </w:tc>
        <w:tc>
          <w:tcPr>
            <w:tcW w:w="1851" w:type="dxa"/>
            <w:tcBorders>
              <w:top w:val="single" w:color="auto" w:sz="4" w:space="0"/>
              <w:right w:val="single" w:color="auto" w:sz="4" w:space="0"/>
            </w:tcBorders>
            <w:noWrap w:val="0"/>
            <w:vAlign w:val="center"/>
          </w:tcPr>
          <w:p w14:paraId="05AB5D79">
            <w:pPr>
              <w:pStyle w:val="4"/>
              <w:snapToGrid w:val="0"/>
              <w:spacing w:line="320" w:lineRule="exact"/>
              <w:ind w:firstLine="0"/>
              <w:jc w:val="center"/>
              <w:rPr>
                <w:rFonts w:hint="eastAsia" w:ascii="宋体" w:hAnsi="宋体" w:eastAsia="宋体"/>
                <w:color w:val="000000"/>
                <w:sz w:val="24"/>
                <w:szCs w:val="24"/>
              </w:rPr>
            </w:pPr>
            <w:r>
              <w:rPr>
                <w:rFonts w:hint="eastAsia" w:ascii="宋体" w:hAnsi="宋体" w:eastAsia="宋体"/>
                <w:color w:val="000000"/>
                <w:sz w:val="24"/>
                <w:szCs w:val="24"/>
              </w:rPr>
              <w:t>条款名称</w:t>
            </w:r>
          </w:p>
        </w:tc>
        <w:tc>
          <w:tcPr>
            <w:tcW w:w="6432" w:type="dxa"/>
            <w:tcBorders>
              <w:top w:val="single" w:color="auto" w:sz="4" w:space="0"/>
              <w:left w:val="single" w:color="auto" w:sz="4" w:space="0"/>
              <w:right w:val="single" w:color="auto" w:sz="8" w:space="0"/>
            </w:tcBorders>
            <w:noWrap w:val="0"/>
            <w:vAlign w:val="center"/>
          </w:tcPr>
          <w:p w14:paraId="5E9A1258">
            <w:pPr>
              <w:pStyle w:val="4"/>
              <w:snapToGrid w:val="0"/>
              <w:spacing w:line="320" w:lineRule="exact"/>
              <w:ind w:firstLine="0"/>
              <w:jc w:val="center"/>
              <w:rPr>
                <w:rFonts w:hint="eastAsia" w:ascii="宋体" w:hAnsi="宋体" w:eastAsia="宋体"/>
                <w:color w:val="000000"/>
                <w:sz w:val="24"/>
                <w:szCs w:val="24"/>
              </w:rPr>
            </w:pPr>
            <w:r>
              <w:rPr>
                <w:rFonts w:hint="eastAsia" w:ascii="宋体" w:hAnsi="宋体" w:eastAsia="宋体"/>
                <w:color w:val="000000"/>
                <w:sz w:val="24"/>
                <w:szCs w:val="24"/>
              </w:rPr>
              <w:t>编　列　内　容</w:t>
            </w:r>
          </w:p>
        </w:tc>
      </w:tr>
      <w:tr w14:paraId="35AC1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828" w:type="dxa"/>
            <w:tcBorders>
              <w:left w:val="single" w:color="auto" w:sz="8" w:space="0"/>
            </w:tcBorders>
            <w:noWrap w:val="0"/>
            <w:vAlign w:val="center"/>
          </w:tcPr>
          <w:p w14:paraId="194A8FC8">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7DD0B72D">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采购人</w:t>
            </w:r>
          </w:p>
        </w:tc>
        <w:tc>
          <w:tcPr>
            <w:tcW w:w="6432" w:type="dxa"/>
            <w:tcBorders>
              <w:left w:val="single" w:color="auto" w:sz="4" w:space="0"/>
              <w:right w:val="single" w:color="auto" w:sz="8" w:space="0"/>
            </w:tcBorders>
            <w:noWrap w:val="0"/>
            <w:vAlign w:val="center"/>
          </w:tcPr>
          <w:p w14:paraId="5DE8A58E">
            <w:pPr>
              <w:widowControl/>
              <w:spacing w:line="400" w:lineRule="exac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采购人：资阳市雁江区妇幼保健计划生育服务中心</w:t>
            </w:r>
          </w:p>
          <w:p w14:paraId="3F6584FC">
            <w:pPr>
              <w:widowControl/>
              <w:spacing w:line="400" w:lineRule="exac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eastAsia="zh-CN"/>
              </w:rPr>
              <w:t>地　址：资阳市雁江区雷音大道</w:t>
            </w:r>
            <w:r>
              <w:rPr>
                <w:rFonts w:hint="eastAsia" w:ascii="宋体" w:hAnsi="宋体" w:eastAsia="宋体" w:cs="Times New Roman"/>
                <w:color w:val="auto"/>
                <w:sz w:val="24"/>
                <w:highlight w:val="none"/>
                <w:lang w:val="en-US" w:eastAsia="zh-CN"/>
              </w:rPr>
              <w:t>512</w:t>
            </w:r>
            <w:r>
              <w:rPr>
                <w:rFonts w:hint="eastAsia" w:ascii="宋体" w:hAnsi="宋体" w:eastAsia="宋体" w:cs="Times New Roman"/>
                <w:color w:val="auto"/>
                <w:sz w:val="24"/>
                <w:highlight w:val="none"/>
                <w:lang w:eastAsia="zh-CN"/>
              </w:rPr>
              <w:t>号</w:t>
            </w:r>
          </w:p>
          <w:p w14:paraId="12EB832E">
            <w:pPr>
              <w:widowControl/>
              <w:spacing w:line="400" w:lineRule="exac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项目联系人：王老师</w:t>
            </w:r>
          </w:p>
          <w:p w14:paraId="0FF2560A">
            <w:pPr>
              <w:widowControl/>
              <w:spacing w:line="400" w:lineRule="exact"/>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eastAsia="zh-CN"/>
              </w:rPr>
              <w:t>电话：</w:t>
            </w:r>
            <w:r>
              <w:rPr>
                <w:rFonts w:hint="eastAsia" w:ascii="宋体" w:hAnsi="宋体" w:eastAsia="宋体" w:cs="Times New Roman"/>
                <w:color w:val="auto"/>
                <w:sz w:val="24"/>
                <w:highlight w:val="none"/>
                <w:lang w:val="en-US" w:eastAsia="zh-CN"/>
              </w:rPr>
              <w:t>028-27199393</w:t>
            </w:r>
          </w:p>
        </w:tc>
      </w:tr>
      <w:tr w14:paraId="667AF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8" w:type="dxa"/>
            <w:tcBorders>
              <w:left w:val="single" w:color="auto" w:sz="8" w:space="0"/>
            </w:tcBorders>
            <w:noWrap w:val="0"/>
            <w:vAlign w:val="center"/>
          </w:tcPr>
          <w:p w14:paraId="06DC5EF7">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4F1D44EA">
            <w:pPr>
              <w:widowControl/>
              <w:spacing w:line="400" w:lineRule="exact"/>
              <w:jc w:val="center"/>
              <w:rPr>
                <w:rFonts w:hint="eastAsia" w:ascii="宋体" w:hAnsi="宋体" w:eastAsia="宋体" w:cs="Times New Roman"/>
                <w:sz w:val="24"/>
                <w:lang w:eastAsia="zh-CN"/>
              </w:rPr>
            </w:pPr>
            <w:r>
              <w:rPr>
                <w:rFonts w:hint="eastAsia" w:ascii="宋体" w:hAnsi="宋体" w:eastAsia="宋体" w:cs="Times New Roman"/>
                <w:sz w:val="24"/>
                <w:lang w:eastAsia="zh-CN"/>
              </w:rPr>
              <w:t>项目名称</w:t>
            </w:r>
          </w:p>
        </w:tc>
        <w:tc>
          <w:tcPr>
            <w:tcW w:w="6432" w:type="dxa"/>
            <w:tcBorders>
              <w:left w:val="single" w:color="auto" w:sz="4" w:space="0"/>
              <w:right w:val="single" w:color="auto" w:sz="8" w:space="0"/>
            </w:tcBorders>
            <w:noWrap w:val="0"/>
            <w:vAlign w:val="center"/>
          </w:tcPr>
          <w:p w14:paraId="19710AD2">
            <w:pPr>
              <w:widowControl/>
              <w:spacing w:line="400" w:lineRule="exact"/>
              <w:rPr>
                <w:rFonts w:hint="eastAsia" w:ascii="宋体" w:hAnsi="宋体" w:eastAsia="宋体" w:cs="Times New Roman"/>
                <w:sz w:val="24"/>
                <w:lang w:eastAsia="zh-CN"/>
              </w:rPr>
            </w:pPr>
            <w:r>
              <w:rPr>
                <w:rFonts w:hint="eastAsia" w:ascii="宋体" w:hAnsi="宋体" w:eastAsia="宋体" w:cs="Times New Roman"/>
                <w:sz w:val="24"/>
                <w:lang w:eastAsia="zh-CN"/>
              </w:rPr>
              <w:t>资阳市雁江区妇幼保健计划生育服务中心</w:t>
            </w:r>
            <w:r>
              <w:rPr>
                <w:rFonts w:hint="eastAsia" w:ascii="宋体" w:hAnsi="宋体"/>
                <w:sz w:val="24"/>
                <w:lang w:eastAsia="zh-CN"/>
              </w:rPr>
              <w:t>二氧化碳培养箱（三</w:t>
            </w:r>
            <w:bookmarkStart w:id="0" w:name="_GoBack"/>
            <w:bookmarkEnd w:id="0"/>
            <w:r>
              <w:rPr>
                <w:rFonts w:hint="eastAsia" w:ascii="宋体" w:hAnsi="宋体"/>
                <w:sz w:val="24"/>
                <w:lang w:eastAsia="zh-CN"/>
              </w:rPr>
              <w:t>次）采购项目</w:t>
            </w:r>
          </w:p>
        </w:tc>
      </w:tr>
      <w:tr w14:paraId="1D687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828" w:type="dxa"/>
            <w:tcBorders>
              <w:left w:val="single" w:color="auto" w:sz="8" w:space="0"/>
            </w:tcBorders>
            <w:noWrap w:val="0"/>
            <w:vAlign w:val="center"/>
          </w:tcPr>
          <w:p w14:paraId="6A4634C2">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6F49720E">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采购</w:t>
            </w:r>
            <w:r>
              <w:rPr>
                <w:rFonts w:hint="eastAsia" w:ascii="宋体" w:hAnsi="宋体" w:cs="Times New Roman"/>
                <w:color w:val="000000"/>
                <w:sz w:val="24"/>
                <w:szCs w:val="24"/>
                <w:lang w:eastAsia="zh-CN"/>
              </w:rPr>
              <w:t>分包</w:t>
            </w:r>
            <w:r>
              <w:rPr>
                <w:rFonts w:hint="eastAsia" w:ascii="宋体" w:hAnsi="宋体" w:eastAsia="宋体" w:cs="Times New Roman"/>
                <w:color w:val="000000"/>
                <w:sz w:val="24"/>
                <w:szCs w:val="24"/>
                <w:lang w:eastAsia="zh-CN"/>
              </w:rPr>
              <w:t>及最高限价</w:t>
            </w:r>
          </w:p>
          <w:p w14:paraId="23538B9E">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（实质性要求）</w:t>
            </w:r>
          </w:p>
        </w:tc>
        <w:tc>
          <w:tcPr>
            <w:tcW w:w="6432" w:type="dxa"/>
            <w:tcBorders>
              <w:left w:val="single" w:color="auto" w:sz="4" w:space="0"/>
              <w:right w:val="single" w:color="auto" w:sz="4" w:space="0"/>
            </w:tcBorders>
            <w:noWrap w:val="0"/>
            <w:vAlign w:val="center"/>
          </w:tcPr>
          <w:p w14:paraId="1E377DDF">
            <w:pPr>
              <w:widowControl/>
              <w:spacing w:line="400" w:lineRule="exact"/>
              <w:jc w:val="both"/>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eastAsia="zh-CN"/>
              </w:rPr>
              <w:t>本项目分</w:t>
            </w:r>
            <w:r>
              <w:rPr>
                <w:rFonts w:hint="eastAsia" w:ascii="宋体" w:hAnsi="宋体" w:eastAsia="宋体" w:cs="Times New Roman"/>
                <w:color w:val="auto"/>
                <w:sz w:val="24"/>
                <w:highlight w:val="none"/>
                <w:lang w:val="en-US" w:eastAsia="zh-CN"/>
              </w:rPr>
              <w:t>1个包，</w:t>
            </w:r>
            <w:r>
              <w:rPr>
                <w:rFonts w:hint="eastAsia" w:ascii="宋体" w:hAnsi="宋体" w:eastAsia="宋体" w:cs="Times New Roman"/>
                <w:color w:val="auto"/>
                <w:sz w:val="24"/>
                <w:highlight w:val="none"/>
                <w:lang w:eastAsia="zh-CN"/>
              </w:rPr>
              <w:t>最高限价：</w:t>
            </w:r>
            <w:r>
              <w:rPr>
                <w:rFonts w:hint="eastAsia" w:ascii="宋体" w:hAnsi="宋体" w:cs="Times New Roman"/>
                <w:color w:val="auto"/>
                <w:sz w:val="24"/>
                <w:highlight w:val="none"/>
                <w:lang w:val="en-US" w:eastAsia="zh-CN"/>
              </w:rPr>
              <w:t>5.3</w:t>
            </w:r>
            <w:r>
              <w:rPr>
                <w:rFonts w:hint="eastAsia" w:ascii="宋体" w:hAnsi="宋体" w:eastAsia="宋体" w:cs="Times New Roman"/>
                <w:color w:val="auto"/>
                <w:sz w:val="24"/>
                <w:highlight w:val="none"/>
                <w:lang w:val="en-US" w:eastAsia="zh-CN"/>
              </w:rPr>
              <w:t>万元</w:t>
            </w:r>
          </w:p>
        </w:tc>
      </w:tr>
      <w:tr w14:paraId="1A3B3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28" w:type="dxa"/>
            <w:tcBorders>
              <w:left w:val="single" w:color="auto" w:sz="8" w:space="0"/>
            </w:tcBorders>
            <w:noWrap w:val="0"/>
            <w:vAlign w:val="center"/>
          </w:tcPr>
          <w:p w14:paraId="49EA4968">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4C56988D">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项目地点</w:t>
            </w:r>
          </w:p>
        </w:tc>
        <w:tc>
          <w:tcPr>
            <w:tcW w:w="6432" w:type="dxa"/>
            <w:tcBorders>
              <w:left w:val="single" w:color="auto" w:sz="4" w:space="0"/>
              <w:right w:val="single" w:color="auto" w:sz="4" w:space="0"/>
            </w:tcBorders>
            <w:noWrap w:val="0"/>
            <w:vAlign w:val="center"/>
          </w:tcPr>
          <w:p w14:paraId="5679505A">
            <w:pPr>
              <w:widowControl/>
              <w:spacing w:line="400" w:lineRule="exact"/>
              <w:rPr>
                <w:rFonts w:hint="eastAsia" w:ascii="宋体" w:hAnsi="宋体" w:eastAsia="宋体" w:cs="Times New Roman"/>
                <w:color w:val="auto"/>
                <w:sz w:val="24"/>
                <w:highlight w:val="none"/>
                <w:lang w:eastAsia="zh-CN"/>
              </w:rPr>
            </w:pPr>
            <w:r>
              <w:rPr>
                <w:rFonts w:hint="eastAsia" w:ascii="宋体" w:hAnsi="宋体" w:eastAsia="宋体" w:cs="Times New Roman"/>
                <w:sz w:val="24"/>
                <w:lang w:eastAsia="zh-CN"/>
              </w:rPr>
              <w:t>资阳市雁江区雷音大道妇幼保健计划生育服务中心</w:t>
            </w:r>
          </w:p>
        </w:tc>
      </w:tr>
      <w:tr w14:paraId="09B9D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828" w:type="dxa"/>
            <w:tcBorders>
              <w:left w:val="single" w:color="auto" w:sz="8" w:space="0"/>
            </w:tcBorders>
            <w:noWrap w:val="0"/>
            <w:vAlign w:val="center"/>
          </w:tcPr>
          <w:p w14:paraId="6A9414AD">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031AB2A9">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项目内容</w:t>
            </w:r>
          </w:p>
        </w:tc>
        <w:tc>
          <w:tcPr>
            <w:tcW w:w="6432" w:type="dxa"/>
            <w:tcBorders>
              <w:left w:val="single" w:color="auto" w:sz="4" w:space="0"/>
              <w:right w:val="single" w:color="auto" w:sz="8" w:space="0"/>
            </w:tcBorders>
            <w:noWrap w:val="0"/>
            <w:vAlign w:val="center"/>
          </w:tcPr>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1243"/>
              <w:gridCol w:w="1243"/>
              <w:gridCol w:w="1243"/>
              <w:gridCol w:w="1244"/>
            </w:tblGrid>
            <w:tr w14:paraId="5FAC2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vAlign w:val="center"/>
                </w:tcPr>
                <w:p w14:paraId="474E87A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Times New Roman"/>
                      <w:color w:val="auto"/>
                      <w:sz w:val="24"/>
                      <w:highlight w:val="none"/>
                      <w:vertAlign w:val="baseline"/>
                      <w:lang w:val="en-US" w:eastAsia="zh-CN"/>
                    </w:rPr>
                  </w:pPr>
                  <w:r>
                    <w:rPr>
                      <w:rFonts w:hint="eastAsia" w:ascii="宋体" w:hAnsi="宋体" w:cs="Times New Roman"/>
                      <w:color w:val="auto"/>
                      <w:sz w:val="24"/>
                      <w:highlight w:val="none"/>
                      <w:vertAlign w:val="baseline"/>
                      <w:lang w:val="en-US" w:eastAsia="zh-CN"/>
                    </w:rPr>
                    <w:t>包号</w:t>
                  </w:r>
                </w:p>
              </w:tc>
              <w:tc>
                <w:tcPr>
                  <w:tcW w:w="1243" w:type="dxa"/>
                  <w:vAlign w:val="center"/>
                </w:tcPr>
                <w:p w14:paraId="14E71A5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Times New Roman"/>
                      <w:color w:val="auto"/>
                      <w:sz w:val="24"/>
                      <w:highlight w:val="none"/>
                      <w:vertAlign w:val="baseline"/>
                      <w:lang w:val="en-US" w:eastAsia="zh-CN"/>
                    </w:rPr>
                  </w:pPr>
                  <w:r>
                    <w:rPr>
                      <w:rFonts w:hint="eastAsia" w:ascii="宋体" w:hAnsi="宋体" w:cs="Times New Roman"/>
                      <w:color w:val="auto"/>
                      <w:sz w:val="24"/>
                      <w:highlight w:val="none"/>
                      <w:vertAlign w:val="baseline"/>
                      <w:lang w:val="en-US" w:eastAsia="zh-CN"/>
                    </w:rPr>
                    <w:t>产品名称</w:t>
                  </w:r>
                </w:p>
              </w:tc>
              <w:tc>
                <w:tcPr>
                  <w:tcW w:w="1243" w:type="dxa"/>
                  <w:vAlign w:val="center"/>
                </w:tcPr>
                <w:p w14:paraId="194F898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Times New Roman"/>
                      <w:color w:val="auto"/>
                      <w:sz w:val="24"/>
                      <w:highlight w:val="none"/>
                      <w:vertAlign w:val="baseline"/>
                      <w:lang w:val="en-US" w:eastAsia="zh-CN"/>
                    </w:rPr>
                  </w:pPr>
                  <w:r>
                    <w:rPr>
                      <w:rFonts w:hint="eastAsia" w:ascii="宋体" w:hAnsi="宋体" w:cs="Times New Roman"/>
                      <w:color w:val="auto"/>
                      <w:sz w:val="24"/>
                      <w:highlight w:val="none"/>
                      <w:vertAlign w:val="baseline"/>
                      <w:lang w:val="en-US" w:eastAsia="zh-CN"/>
                    </w:rPr>
                    <w:t>单位</w:t>
                  </w:r>
                </w:p>
              </w:tc>
              <w:tc>
                <w:tcPr>
                  <w:tcW w:w="1243" w:type="dxa"/>
                  <w:vAlign w:val="center"/>
                </w:tcPr>
                <w:p w14:paraId="266CAFD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Times New Roman"/>
                      <w:color w:val="auto"/>
                      <w:sz w:val="24"/>
                      <w:highlight w:val="none"/>
                      <w:vertAlign w:val="baseline"/>
                      <w:lang w:val="en-US" w:eastAsia="zh-CN"/>
                    </w:rPr>
                  </w:pPr>
                  <w:r>
                    <w:rPr>
                      <w:rFonts w:hint="eastAsia" w:ascii="宋体" w:hAnsi="宋体" w:cs="Times New Roman"/>
                      <w:color w:val="auto"/>
                      <w:sz w:val="24"/>
                      <w:highlight w:val="none"/>
                      <w:vertAlign w:val="baseline"/>
                      <w:lang w:val="en-US" w:eastAsia="zh-CN"/>
                    </w:rPr>
                    <w:t>数量</w:t>
                  </w:r>
                </w:p>
              </w:tc>
              <w:tc>
                <w:tcPr>
                  <w:tcW w:w="1244" w:type="dxa"/>
                  <w:vAlign w:val="center"/>
                </w:tcPr>
                <w:p w14:paraId="1F1B0B6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Times New Roman"/>
                      <w:color w:val="auto"/>
                      <w:sz w:val="24"/>
                      <w:highlight w:val="none"/>
                      <w:vertAlign w:val="baseline"/>
                      <w:lang w:val="en-US" w:eastAsia="zh-CN"/>
                    </w:rPr>
                  </w:pPr>
                  <w:r>
                    <w:rPr>
                      <w:rFonts w:hint="eastAsia" w:ascii="宋体" w:hAnsi="宋体" w:cs="Times New Roman"/>
                      <w:color w:val="auto"/>
                      <w:sz w:val="24"/>
                      <w:highlight w:val="none"/>
                      <w:vertAlign w:val="baseline"/>
                      <w:lang w:val="en-US" w:eastAsia="zh-CN"/>
                    </w:rPr>
                    <w:t>是否允许进口</w:t>
                  </w:r>
                </w:p>
              </w:tc>
            </w:tr>
            <w:tr w14:paraId="69140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vAlign w:val="center"/>
                </w:tcPr>
                <w:p w14:paraId="32EB74B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cs="Times New Roman"/>
                      <w:color w:val="auto"/>
                      <w:sz w:val="24"/>
                      <w:highlight w:val="none"/>
                      <w:vertAlign w:val="baseline"/>
                      <w:lang w:val="en-US" w:eastAsia="zh-CN"/>
                    </w:rPr>
                  </w:pPr>
                  <w:r>
                    <w:rPr>
                      <w:rFonts w:hint="eastAsia" w:ascii="宋体" w:hAnsi="宋体" w:cs="Times New Roman"/>
                      <w:color w:val="auto"/>
                      <w:sz w:val="24"/>
                      <w:highlight w:val="none"/>
                      <w:vertAlign w:val="baseline"/>
                      <w:lang w:val="en-US" w:eastAsia="zh-CN"/>
                    </w:rPr>
                    <w:t>1</w:t>
                  </w:r>
                </w:p>
              </w:tc>
              <w:tc>
                <w:tcPr>
                  <w:tcW w:w="1243" w:type="dxa"/>
                  <w:vAlign w:val="center"/>
                </w:tcPr>
                <w:p w14:paraId="3E0EAE0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Times New Roman"/>
                      <w:color w:val="auto"/>
                      <w:sz w:val="24"/>
                      <w:highlight w:val="none"/>
                      <w:vertAlign w:val="baseline"/>
                      <w:lang w:val="en-US" w:eastAsia="zh-CN"/>
                    </w:rPr>
                  </w:pPr>
                  <w:r>
                    <w:rPr>
                      <w:rFonts w:hint="eastAsia" w:ascii="宋体" w:hAnsi="宋体" w:cs="Times New Roman"/>
                      <w:color w:val="auto"/>
                      <w:sz w:val="24"/>
                      <w:highlight w:val="none"/>
                      <w:lang w:val="en-US" w:eastAsia="zh-CN"/>
                    </w:rPr>
                    <w:t>二氧化碳培养箱</w:t>
                  </w:r>
                </w:p>
              </w:tc>
              <w:tc>
                <w:tcPr>
                  <w:tcW w:w="1243" w:type="dxa"/>
                  <w:vAlign w:val="center"/>
                </w:tcPr>
                <w:p w14:paraId="3D36EDF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Times New Roman"/>
                      <w:color w:val="auto"/>
                      <w:sz w:val="24"/>
                      <w:highlight w:val="none"/>
                      <w:vertAlign w:val="baseline"/>
                      <w:lang w:val="en-US" w:eastAsia="zh-CN"/>
                    </w:rPr>
                  </w:pPr>
                  <w:r>
                    <w:rPr>
                      <w:rFonts w:hint="eastAsia" w:ascii="宋体" w:hAnsi="宋体" w:cs="Times New Roman"/>
                      <w:color w:val="auto"/>
                      <w:sz w:val="24"/>
                      <w:highlight w:val="none"/>
                      <w:vertAlign w:val="baseline"/>
                      <w:lang w:val="en-US" w:eastAsia="zh-CN"/>
                    </w:rPr>
                    <w:t>台</w:t>
                  </w:r>
                </w:p>
              </w:tc>
              <w:tc>
                <w:tcPr>
                  <w:tcW w:w="1243" w:type="dxa"/>
                  <w:vAlign w:val="center"/>
                </w:tcPr>
                <w:p w14:paraId="04EB9C5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cs="Times New Roman"/>
                      <w:color w:val="auto"/>
                      <w:sz w:val="24"/>
                      <w:highlight w:val="none"/>
                      <w:vertAlign w:val="baseline"/>
                      <w:lang w:val="en-US" w:eastAsia="zh-CN"/>
                    </w:rPr>
                  </w:pPr>
                  <w:r>
                    <w:rPr>
                      <w:rFonts w:hint="eastAsia" w:ascii="宋体" w:hAnsi="宋体" w:cs="Times New Roman"/>
                      <w:color w:val="auto"/>
                      <w:sz w:val="24"/>
                      <w:highlight w:val="none"/>
                      <w:vertAlign w:val="baseline"/>
                      <w:lang w:val="en-US" w:eastAsia="zh-CN"/>
                    </w:rPr>
                    <w:t>1</w:t>
                  </w:r>
                </w:p>
              </w:tc>
              <w:tc>
                <w:tcPr>
                  <w:tcW w:w="1244" w:type="dxa"/>
                  <w:vAlign w:val="center"/>
                </w:tcPr>
                <w:p w14:paraId="4C9D710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Times New Roman"/>
                      <w:color w:val="auto"/>
                      <w:sz w:val="24"/>
                      <w:highlight w:val="none"/>
                      <w:vertAlign w:val="baseline"/>
                      <w:lang w:val="en-US" w:eastAsia="zh-CN"/>
                    </w:rPr>
                  </w:pPr>
                  <w:r>
                    <w:rPr>
                      <w:rFonts w:hint="eastAsia" w:ascii="宋体" w:hAnsi="宋体" w:cs="Times New Roman"/>
                      <w:color w:val="auto"/>
                      <w:sz w:val="24"/>
                      <w:highlight w:val="none"/>
                      <w:vertAlign w:val="baseline"/>
                      <w:lang w:val="en-US" w:eastAsia="zh-CN"/>
                    </w:rPr>
                    <w:t>是</w:t>
                  </w:r>
                </w:p>
              </w:tc>
            </w:tr>
          </w:tbl>
          <w:p w14:paraId="76221589">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Times New Roman"/>
                <w:color w:val="auto"/>
                <w:sz w:val="24"/>
                <w:highlight w:val="none"/>
                <w:lang w:val="en-US" w:eastAsia="zh-CN"/>
              </w:rPr>
            </w:pPr>
          </w:p>
        </w:tc>
      </w:tr>
      <w:tr w14:paraId="2D7CD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28" w:type="dxa"/>
            <w:tcBorders>
              <w:left w:val="single" w:color="auto" w:sz="8" w:space="0"/>
            </w:tcBorders>
            <w:noWrap w:val="0"/>
            <w:vAlign w:val="center"/>
          </w:tcPr>
          <w:p w14:paraId="3C7B9A6D">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34073C5D">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招标方式</w:t>
            </w:r>
          </w:p>
        </w:tc>
        <w:tc>
          <w:tcPr>
            <w:tcW w:w="6432" w:type="dxa"/>
            <w:tcBorders>
              <w:left w:val="single" w:color="auto" w:sz="4" w:space="0"/>
              <w:right w:val="single" w:color="auto" w:sz="8" w:space="0"/>
            </w:tcBorders>
            <w:noWrap w:val="0"/>
            <w:vAlign w:val="center"/>
          </w:tcPr>
          <w:p w14:paraId="7CB80E28">
            <w:pPr>
              <w:widowControl/>
              <w:spacing w:line="400" w:lineRule="exac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院内</w:t>
            </w:r>
            <w:r>
              <w:rPr>
                <w:rFonts w:hint="eastAsia" w:ascii="宋体" w:hAnsi="宋体" w:cs="Times New Roman"/>
                <w:color w:val="auto"/>
                <w:sz w:val="24"/>
                <w:highlight w:val="none"/>
                <w:lang w:eastAsia="zh-CN"/>
              </w:rPr>
              <w:t>询价</w:t>
            </w:r>
          </w:p>
        </w:tc>
      </w:tr>
      <w:tr w14:paraId="32938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828" w:type="dxa"/>
            <w:tcBorders>
              <w:left w:val="single" w:color="auto" w:sz="8" w:space="0"/>
            </w:tcBorders>
            <w:noWrap w:val="0"/>
            <w:vAlign w:val="center"/>
          </w:tcPr>
          <w:p w14:paraId="324FAAA0">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342A56D6">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投标保证金</w:t>
            </w:r>
          </w:p>
        </w:tc>
        <w:tc>
          <w:tcPr>
            <w:tcW w:w="6432" w:type="dxa"/>
            <w:tcBorders>
              <w:left w:val="single" w:color="auto" w:sz="4" w:space="0"/>
              <w:right w:val="single" w:color="auto" w:sz="8" w:space="0"/>
            </w:tcBorders>
            <w:noWrap w:val="0"/>
            <w:vAlign w:val="center"/>
          </w:tcPr>
          <w:p w14:paraId="308563BD">
            <w:pPr>
              <w:widowControl/>
              <w:spacing w:line="400" w:lineRule="exac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无需提交</w:t>
            </w:r>
          </w:p>
        </w:tc>
      </w:tr>
      <w:tr w14:paraId="264D0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828" w:type="dxa"/>
            <w:tcBorders>
              <w:left w:val="single" w:color="auto" w:sz="8" w:space="0"/>
            </w:tcBorders>
            <w:noWrap w:val="0"/>
            <w:vAlign w:val="center"/>
          </w:tcPr>
          <w:p w14:paraId="63ABC049">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7FE5CCD9">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履约保证金</w:t>
            </w:r>
          </w:p>
        </w:tc>
        <w:tc>
          <w:tcPr>
            <w:tcW w:w="6432" w:type="dxa"/>
            <w:tcBorders>
              <w:left w:val="single" w:color="auto" w:sz="4" w:space="0"/>
              <w:right w:val="single" w:color="auto" w:sz="8" w:space="0"/>
            </w:tcBorders>
            <w:noWrap w:val="0"/>
            <w:vAlign w:val="center"/>
          </w:tcPr>
          <w:p w14:paraId="199C498E">
            <w:pPr>
              <w:widowControl/>
              <w:spacing w:line="400" w:lineRule="exac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不收取</w:t>
            </w:r>
          </w:p>
        </w:tc>
      </w:tr>
      <w:tr w14:paraId="5CC7F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828" w:type="dxa"/>
            <w:tcBorders>
              <w:left w:val="single" w:color="auto" w:sz="8" w:space="0"/>
            </w:tcBorders>
            <w:noWrap w:val="0"/>
            <w:vAlign w:val="center"/>
          </w:tcPr>
          <w:p w14:paraId="2BB68D5A">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2B8A49C2">
            <w:pPr>
              <w:spacing w:line="360" w:lineRule="auto"/>
              <w:ind w:left="0"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合格投标人</w:t>
            </w:r>
          </w:p>
          <w:p w14:paraId="7C8979D2">
            <w:pPr>
              <w:spacing w:line="360" w:lineRule="auto"/>
              <w:ind w:left="0"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资格条件</w:t>
            </w:r>
          </w:p>
        </w:tc>
        <w:tc>
          <w:tcPr>
            <w:tcW w:w="6432" w:type="dxa"/>
            <w:tcBorders>
              <w:left w:val="single" w:color="auto" w:sz="4" w:space="0"/>
              <w:right w:val="single" w:color="auto" w:sz="8" w:space="0"/>
            </w:tcBorders>
            <w:noWrap w:val="0"/>
            <w:vAlign w:val="center"/>
          </w:tcPr>
          <w:p w14:paraId="718D93FA">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（1）满足《中华人民共和国政府采购法》第二十二条规定；</w:t>
            </w:r>
          </w:p>
          <w:p w14:paraId="4F62E62A">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（2）供应商未被“信用中国”</w:t>
            </w:r>
            <w:r>
              <w:rPr>
                <w:rFonts w:hint="eastAsia" w:ascii="宋体" w:hAnsi="宋体"/>
                <w:sz w:val="24"/>
              </w:rPr>
              <w:t>（</w:t>
            </w:r>
            <w:r>
              <w:rPr>
                <w:rFonts w:ascii="宋体" w:hAnsi="宋体"/>
                <w:sz w:val="24"/>
              </w:rPr>
              <w:t>www.creditchina.gov.cn</w:t>
            </w:r>
            <w:r>
              <w:rPr>
                <w:rFonts w:hint="eastAsia" w:ascii="宋体" w:hAnsi="宋体"/>
                <w:sz w:val="24"/>
              </w:rPr>
              <w:t>）</w:t>
            </w:r>
            <w:r>
              <w:rPr>
                <w:rFonts w:hint="eastAsia" w:ascii="宋体" w:hAnsi="宋体" w:eastAsia="宋体" w:cs="宋体"/>
                <w:kern w:val="2"/>
                <w:sz w:val="24"/>
                <w:szCs w:val="24"/>
                <w:lang w:val="en-US" w:eastAsia="zh-CN" w:bidi="ar-SA"/>
              </w:rPr>
              <w:t>列入失信被执行人、重大税收违法案件当事人名单、政府采购严重违法失信行为；</w:t>
            </w:r>
            <w:r>
              <w:rPr>
                <w:rFonts w:hint="eastAsia" w:ascii="宋体" w:hAnsi="宋体" w:cs="宋体"/>
                <w:kern w:val="2"/>
                <w:sz w:val="24"/>
                <w:szCs w:val="24"/>
                <w:lang w:val="en-US" w:eastAsia="zh-CN" w:bidi="ar-SA"/>
              </w:rPr>
              <w:t>（可提供承诺函）</w:t>
            </w:r>
          </w:p>
          <w:p w14:paraId="750684D5">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（3）联合体投标：不接受</w:t>
            </w:r>
            <w:r>
              <w:rPr>
                <w:rFonts w:hint="eastAsia" w:ascii="宋体" w:hAnsi="宋体" w:eastAsia="宋体" w:cs="宋体"/>
                <w:kern w:val="2"/>
                <w:sz w:val="24"/>
                <w:szCs w:val="24"/>
                <w:lang w:val="en-US" w:eastAsia="zh-CN" w:bidi="ar-SA"/>
              </w:rPr>
              <w:sym w:font="Wingdings" w:char="00FE"/>
            </w:r>
            <w:r>
              <w:rPr>
                <w:rFonts w:hint="eastAsia" w:ascii="宋体" w:hAnsi="宋体" w:eastAsia="宋体" w:cs="宋体"/>
                <w:kern w:val="2"/>
                <w:sz w:val="24"/>
                <w:szCs w:val="24"/>
                <w:lang w:val="en-US" w:eastAsia="zh-CN" w:bidi="ar-SA"/>
              </w:rPr>
              <w:t xml:space="preserve">    接受</w:t>
            </w:r>
            <w:r>
              <w:rPr>
                <w:rFonts w:hint="eastAsia" w:ascii="宋体" w:hAnsi="宋体" w:eastAsia="宋体" w:cs="宋体"/>
                <w:kern w:val="2"/>
                <w:sz w:val="24"/>
                <w:szCs w:val="24"/>
                <w:lang w:val="en-US" w:eastAsia="zh-CN" w:bidi="ar-SA"/>
              </w:rPr>
              <w:sym w:font="Wingdings" w:char="00A8"/>
            </w:r>
          </w:p>
          <w:p w14:paraId="458FC526">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（4）根据采购项目提出的特殊条件：</w:t>
            </w:r>
          </w:p>
          <w:p w14:paraId="3899AC41">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①若采购产品为医疗设备的，投标人须符合《医疗器械监督管理条例》要求并提供投标人经营该产品的经营许可/经营备案证明材料；投标产品须符合《医疗器械注册与备案管理办法》要求并提供产品的注册/备案证明材料</w:t>
            </w:r>
            <w:r>
              <w:rPr>
                <w:rFonts w:hint="eastAsia" w:ascii="宋体" w:hAnsi="宋体" w:cs="宋体"/>
                <w:kern w:val="2"/>
                <w:sz w:val="24"/>
                <w:szCs w:val="24"/>
                <w:lang w:val="en-US" w:eastAsia="zh-CN" w:bidi="ar-SA"/>
              </w:rPr>
              <w:t>；</w:t>
            </w:r>
          </w:p>
          <w:p w14:paraId="649EC47E">
            <w:pPr>
              <w:spacing w:line="360" w:lineRule="auto"/>
              <w:ind w:left="0" w:leftChars="0"/>
              <w:jc w:val="both"/>
              <w:rPr>
                <w:rFonts w:hint="eastAsia"/>
                <w:lang w:val="en-US" w:eastAsia="zh-CN"/>
              </w:rPr>
            </w:pPr>
            <w:r>
              <w:rPr>
                <w:rFonts w:hint="eastAsia" w:ascii="宋体" w:hAnsi="宋体" w:eastAsia="宋体" w:cs="宋体"/>
                <w:kern w:val="2"/>
                <w:sz w:val="24"/>
                <w:szCs w:val="24"/>
                <w:lang w:val="en-US" w:eastAsia="zh-CN" w:bidi="ar-SA"/>
              </w:rPr>
              <w:t>②若提供进口产品的，供应商应当提供有效期内的生产厂商或总代理商出具的针对此项目的授权书（格式自拟），若是总代理商授权的，所提供的授权文件应当能够显示出完整的授权链条。</w:t>
            </w:r>
          </w:p>
        </w:tc>
      </w:tr>
      <w:tr w14:paraId="45C69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28" w:type="dxa"/>
            <w:tcBorders>
              <w:left w:val="single" w:color="auto" w:sz="8" w:space="0"/>
            </w:tcBorders>
            <w:noWrap w:val="0"/>
            <w:vAlign w:val="center"/>
          </w:tcPr>
          <w:p w14:paraId="1B9C3687">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374740E4">
            <w:pPr>
              <w:spacing w:line="460" w:lineRule="exact"/>
              <w:jc w:val="center"/>
              <w:rPr>
                <w:rFonts w:hint="eastAsia" w:ascii="宋体" w:hAnsi="宋体" w:eastAsia="宋体" w:cs="Times New Roman"/>
                <w:color w:val="000000"/>
                <w:sz w:val="24"/>
                <w:szCs w:val="24"/>
                <w:lang w:val="en-US" w:eastAsia="zh-CN"/>
              </w:rPr>
            </w:pPr>
          </w:p>
          <w:p w14:paraId="30621C45">
            <w:pPr>
              <w:spacing w:line="460" w:lineRule="exact"/>
              <w:jc w:val="center"/>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技术服务要求</w:t>
            </w:r>
          </w:p>
          <w:p w14:paraId="7C3516B5">
            <w:pPr>
              <w:spacing w:line="460" w:lineRule="exact"/>
              <w:jc w:val="center"/>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（实质性要求）</w:t>
            </w:r>
          </w:p>
        </w:tc>
        <w:tc>
          <w:tcPr>
            <w:tcW w:w="6432" w:type="dxa"/>
            <w:tcBorders>
              <w:left w:val="single" w:color="auto" w:sz="4" w:space="0"/>
              <w:right w:val="single" w:color="auto" w:sz="8" w:space="0"/>
            </w:tcBorders>
            <w:noWrap w:val="0"/>
            <w:vAlign w:val="center"/>
          </w:tcPr>
          <w:p w14:paraId="5CC9B624">
            <w:pPr>
              <w:spacing w:line="400" w:lineRule="exact"/>
              <w:jc w:val="left"/>
              <w:rPr>
                <w:rFonts w:hint="eastAsia" w:ascii="宋体" w:hAnsi="宋体" w:eastAsia="宋体" w:cs="Times New Roman"/>
                <w:sz w:val="24"/>
                <w:lang w:val="en-US" w:eastAsia="zh-CN"/>
              </w:rPr>
            </w:pPr>
            <w:r>
              <w:rPr>
                <w:rFonts w:hint="eastAsia" w:ascii="宋体" w:hAnsi="宋体" w:cs="Times New Roman"/>
                <w:sz w:val="24"/>
                <w:lang w:val="en-US" w:eastAsia="zh-CN"/>
              </w:rPr>
              <w:t>一、参数配置</w:t>
            </w:r>
          </w:p>
          <w:p w14:paraId="6177EC21">
            <w:pPr>
              <w:spacing w:line="400" w:lineRule="exact"/>
              <w:jc w:val="left"/>
              <w:rPr>
                <w:rFonts w:hint="eastAsia" w:ascii="宋体" w:hAnsi="宋体" w:eastAsia="宋体" w:cs="Times New Roman"/>
                <w:sz w:val="24"/>
                <w:lang w:val="en-US"/>
              </w:rPr>
            </w:pPr>
            <w:r>
              <w:rPr>
                <w:rFonts w:hint="eastAsia" w:ascii="宋体" w:hAnsi="宋体" w:eastAsia="宋体" w:cs="Times New Roman"/>
                <w:sz w:val="24"/>
                <w:lang w:val="en-US"/>
              </w:rPr>
              <w:t>1、性能指标及要求：</w:t>
            </w:r>
          </w:p>
          <w:p w14:paraId="27813200">
            <w:pPr>
              <w:spacing w:line="400" w:lineRule="exact"/>
              <w:jc w:val="left"/>
              <w:rPr>
                <w:rFonts w:hint="eastAsia" w:ascii="宋体" w:hAnsi="宋体" w:eastAsia="宋体" w:cs="Times New Roman"/>
                <w:sz w:val="24"/>
                <w:lang w:val="en-US"/>
              </w:rPr>
            </w:pPr>
            <w:r>
              <w:rPr>
                <w:rFonts w:hint="eastAsia" w:ascii="宋体" w:hAnsi="宋体" w:eastAsia="宋体" w:cs="Times New Roman"/>
                <w:sz w:val="24"/>
                <w:lang w:val="en-US"/>
              </w:rPr>
              <w:t>1.1工作体积：</w:t>
            </w:r>
            <w:r>
              <w:rPr>
                <w:rFonts w:hint="eastAsia" w:ascii="宋体" w:hAnsi="宋体" w:cs="Times New Roman"/>
                <w:sz w:val="24"/>
                <w:lang w:val="en-US" w:eastAsia="zh-CN"/>
              </w:rPr>
              <w:t>≥</w:t>
            </w:r>
            <w:r>
              <w:rPr>
                <w:rFonts w:hint="eastAsia" w:ascii="宋体" w:hAnsi="宋体" w:eastAsia="宋体" w:cs="Times New Roman"/>
                <w:sz w:val="24"/>
                <w:lang w:val="en-US"/>
              </w:rPr>
              <w:t xml:space="preserve">180升; </w:t>
            </w:r>
          </w:p>
          <w:p w14:paraId="4174FF84">
            <w:pPr>
              <w:spacing w:line="400" w:lineRule="exact"/>
              <w:jc w:val="left"/>
              <w:rPr>
                <w:rFonts w:hint="eastAsia" w:ascii="宋体" w:hAnsi="宋体" w:eastAsia="宋体" w:cs="Times New Roman"/>
                <w:sz w:val="24"/>
                <w:lang w:val="en-US"/>
              </w:rPr>
            </w:pPr>
            <w:r>
              <w:rPr>
                <w:rFonts w:hint="eastAsia" w:ascii="宋体" w:hAnsi="宋体" w:eastAsia="宋体" w:cs="Times New Roman"/>
                <w:sz w:val="24"/>
                <w:lang w:val="en-US"/>
              </w:rPr>
              <w:t xml:space="preserve">1.2 温度控制范围：高于室温5℃～55℃ </w:t>
            </w:r>
          </w:p>
          <w:p w14:paraId="0B12D687">
            <w:pPr>
              <w:spacing w:line="400" w:lineRule="exact"/>
              <w:jc w:val="left"/>
              <w:rPr>
                <w:rFonts w:hint="eastAsia" w:ascii="宋体" w:hAnsi="宋体" w:eastAsia="宋体" w:cs="Times New Roman"/>
                <w:sz w:val="24"/>
                <w:lang w:val="en-US"/>
              </w:rPr>
            </w:pPr>
            <w:r>
              <w:rPr>
                <w:rFonts w:hint="eastAsia" w:ascii="宋体" w:hAnsi="宋体" w:eastAsia="宋体" w:cs="Times New Roman"/>
                <w:sz w:val="24"/>
                <w:lang w:val="en-US"/>
              </w:rPr>
              <w:t>1.3温度控制精度</w:t>
            </w:r>
            <w:r>
              <w:rPr>
                <w:rFonts w:hint="eastAsia" w:ascii="宋体" w:hAnsi="宋体" w:cs="Times New Roman"/>
                <w:sz w:val="24"/>
                <w:lang w:val="en-US" w:eastAsia="zh-CN"/>
              </w:rPr>
              <w:t>：≤</w:t>
            </w:r>
            <w:r>
              <w:rPr>
                <w:rFonts w:hint="eastAsia" w:ascii="宋体" w:hAnsi="宋体" w:eastAsia="宋体" w:cs="Times New Roman"/>
                <w:sz w:val="24"/>
                <w:lang w:val="en-US"/>
              </w:rPr>
              <w:t>±0.1℃</w:t>
            </w:r>
          </w:p>
          <w:p w14:paraId="47370CB5">
            <w:pPr>
              <w:spacing w:line="400" w:lineRule="exact"/>
              <w:jc w:val="left"/>
              <w:rPr>
                <w:rFonts w:hint="eastAsia" w:ascii="宋体" w:hAnsi="宋体" w:eastAsia="宋体" w:cs="Times New Roman"/>
                <w:sz w:val="24"/>
                <w:lang w:val="en-US"/>
              </w:rPr>
            </w:pPr>
            <w:r>
              <w:rPr>
                <w:rFonts w:hint="eastAsia" w:ascii="宋体" w:hAnsi="宋体" w:eastAsia="宋体" w:cs="Times New Roman"/>
                <w:sz w:val="24"/>
                <w:lang w:val="en-US"/>
              </w:rPr>
              <w:t xml:space="preserve">1.4温度均一性: ±0.2℃(在37℃下) </w:t>
            </w:r>
          </w:p>
          <w:p w14:paraId="6E6C93F0">
            <w:pPr>
              <w:spacing w:line="400" w:lineRule="exact"/>
              <w:jc w:val="left"/>
              <w:rPr>
                <w:rFonts w:hint="eastAsia" w:ascii="宋体" w:hAnsi="宋体" w:eastAsia="宋体" w:cs="Times New Roman"/>
                <w:sz w:val="24"/>
                <w:lang w:val="en-US"/>
              </w:rPr>
            </w:pPr>
            <w:r>
              <w:rPr>
                <w:rFonts w:hint="eastAsia" w:ascii="宋体" w:hAnsi="宋体" w:eastAsia="宋体" w:cs="Times New Roman"/>
                <w:sz w:val="24"/>
                <w:lang w:val="en-US"/>
              </w:rPr>
              <w:t xml:space="preserve">1.5报警：断电，温度差异、CO2浓度差异 </w:t>
            </w:r>
          </w:p>
          <w:p w14:paraId="54B3E984">
            <w:pPr>
              <w:spacing w:line="400" w:lineRule="exact"/>
              <w:jc w:val="left"/>
              <w:rPr>
                <w:rFonts w:hint="eastAsia" w:ascii="宋体" w:hAnsi="宋体" w:eastAsia="宋体" w:cs="Times New Roman"/>
                <w:sz w:val="24"/>
                <w:lang w:val="en-US"/>
              </w:rPr>
            </w:pPr>
            <w:r>
              <w:rPr>
                <w:rFonts w:hint="eastAsia" w:ascii="宋体" w:hAnsi="宋体" w:eastAsia="宋体" w:cs="Times New Roman"/>
                <w:sz w:val="24"/>
                <w:lang w:val="en-US"/>
              </w:rPr>
              <w:t>1.</w:t>
            </w:r>
            <w:r>
              <w:rPr>
                <w:rFonts w:hint="eastAsia" w:ascii="宋体" w:hAnsi="宋体" w:cs="Times New Roman"/>
                <w:sz w:val="24"/>
                <w:lang w:val="en-US" w:eastAsia="zh-CN"/>
              </w:rPr>
              <w:t>6</w:t>
            </w:r>
            <w:r>
              <w:rPr>
                <w:rFonts w:hint="eastAsia" w:ascii="宋体" w:hAnsi="宋体" w:eastAsia="宋体" w:cs="Times New Roman"/>
                <w:sz w:val="24"/>
                <w:lang w:val="en-US"/>
              </w:rPr>
              <w:t xml:space="preserve">二氧化碳控制精度：±0.1% </w:t>
            </w:r>
          </w:p>
          <w:p w14:paraId="6AB4C9CC">
            <w:pPr>
              <w:spacing w:line="400" w:lineRule="exact"/>
              <w:jc w:val="left"/>
              <w:rPr>
                <w:rFonts w:hint="eastAsia" w:ascii="宋体" w:hAnsi="宋体" w:eastAsia="宋体" w:cs="Times New Roman"/>
                <w:sz w:val="24"/>
                <w:lang w:val="en-US"/>
              </w:rPr>
            </w:pPr>
            <w:r>
              <w:rPr>
                <w:rFonts w:hint="eastAsia" w:ascii="宋体" w:hAnsi="宋体" w:eastAsia="宋体" w:cs="Times New Roman"/>
                <w:sz w:val="24"/>
                <w:lang w:val="en-US"/>
              </w:rPr>
              <w:t>1.</w:t>
            </w:r>
            <w:r>
              <w:rPr>
                <w:rFonts w:hint="eastAsia" w:ascii="宋体" w:hAnsi="宋体" w:cs="Times New Roman"/>
                <w:sz w:val="24"/>
                <w:lang w:val="en-US" w:eastAsia="zh-CN"/>
              </w:rPr>
              <w:t>7</w:t>
            </w:r>
            <w:r>
              <w:rPr>
                <w:rFonts w:hint="eastAsia" w:ascii="宋体" w:hAnsi="宋体" w:eastAsia="宋体" w:cs="Times New Roman"/>
                <w:sz w:val="24"/>
                <w:lang w:val="en-US"/>
              </w:rPr>
              <w:t>二氧化碳浓度控制：箱体内TC热导传感器在线检测CO2浓度。</w:t>
            </w:r>
          </w:p>
          <w:p w14:paraId="744830B0">
            <w:pPr>
              <w:spacing w:line="400" w:lineRule="exact"/>
              <w:jc w:val="left"/>
              <w:rPr>
                <w:rFonts w:hint="eastAsia" w:ascii="宋体" w:hAnsi="宋体" w:eastAsia="宋体" w:cs="Times New Roman"/>
                <w:sz w:val="24"/>
                <w:lang w:val="en-US"/>
              </w:rPr>
            </w:pPr>
            <w:r>
              <w:rPr>
                <w:rFonts w:hint="eastAsia" w:ascii="宋体" w:hAnsi="宋体" w:eastAsia="宋体" w:cs="Times New Roman"/>
                <w:sz w:val="24"/>
                <w:lang w:val="en-US"/>
              </w:rPr>
              <w:t>1.</w:t>
            </w:r>
            <w:r>
              <w:rPr>
                <w:rFonts w:hint="eastAsia" w:ascii="宋体" w:hAnsi="宋体" w:cs="Times New Roman"/>
                <w:sz w:val="24"/>
                <w:lang w:val="en-US" w:eastAsia="zh-CN"/>
              </w:rPr>
              <w:t>8</w:t>
            </w:r>
            <w:r>
              <w:rPr>
                <w:rFonts w:hint="eastAsia" w:ascii="宋体" w:hAnsi="宋体" w:eastAsia="宋体" w:cs="Times New Roman"/>
                <w:sz w:val="24"/>
                <w:lang w:val="en-US"/>
              </w:rPr>
              <w:t xml:space="preserve"> 具有HEPA高效过滤系统在关门5分钟内使腔体达到100级洁净指标，每隔1分钟腔体内空气自动过滤循环一次。</w:t>
            </w:r>
          </w:p>
          <w:p w14:paraId="5D4E301F">
            <w:pPr>
              <w:spacing w:line="400" w:lineRule="exact"/>
              <w:jc w:val="left"/>
              <w:rPr>
                <w:rFonts w:hint="eastAsia" w:ascii="宋体" w:hAnsi="宋体" w:eastAsia="宋体" w:cs="Times New Roman"/>
                <w:sz w:val="24"/>
                <w:lang w:val="en-US"/>
              </w:rPr>
            </w:pPr>
            <w:r>
              <w:rPr>
                <w:rFonts w:hint="eastAsia" w:ascii="宋体" w:hAnsi="宋体" w:eastAsia="宋体" w:cs="Times New Roman"/>
                <w:sz w:val="24"/>
                <w:lang w:val="en-US"/>
              </w:rPr>
              <w:t>1.</w:t>
            </w:r>
            <w:r>
              <w:rPr>
                <w:rFonts w:hint="eastAsia" w:ascii="宋体" w:hAnsi="宋体" w:cs="Times New Roman"/>
                <w:sz w:val="24"/>
                <w:lang w:val="en-US" w:eastAsia="zh-CN"/>
              </w:rPr>
              <w:t>9</w:t>
            </w:r>
            <w:r>
              <w:rPr>
                <w:rFonts w:hint="eastAsia" w:ascii="宋体" w:hAnsi="宋体" w:eastAsia="宋体" w:cs="Times New Roman"/>
                <w:sz w:val="24"/>
                <w:lang w:val="en-US"/>
              </w:rPr>
              <w:t>具有第三方认证100级空气质量白皮书及医疗器械注册证。</w:t>
            </w:r>
          </w:p>
          <w:p w14:paraId="5CCAA790">
            <w:pPr>
              <w:spacing w:line="360" w:lineRule="auto"/>
              <w:ind w:left="0" w:leftChars="0"/>
              <w:jc w:val="both"/>
              <w:rPr>
                <w:rFonts w:hint="eastAsia" w:ascii="宋体" w:hAnsi="宋体" w:eastAsia="宋体" w:cs="Times New Roman"/>
                <w:sz w:val="24"/>
                <w:lang w:val="en-US"/>
              </w:rPr>
            </w:pPr>
            <w:r>
              <w:rPr>
                <w:rFonts w:hint="eastAsia" w:ascii="宋体" w:hAnsi="宋体" w:eastAsia="宋体" w:cs="Times New Roman"/>
                <w:sz w:val="24"/>
                <w:lang w:val="en-US"/>
              </w:rPr>
              <w:t>配置：主机1台、4块搁板</w:t>
            </w:r>
          </w:p>
          <w:p w14:paraId="22515A0A">
            <w:pPr>
              <w:numPr>
                <w:ilvl w:val="0"/>
                <w:numId w:val="0"/>
              </w:numPr>
              <w:spacing w:line="360" w:lineRule="auto"/>
              <w:jc w:val="both"/>
              <w:rPr>
                <w:rFonts w:hint="eastAsia" w:ascii="宋体" w:hAnsi="宋体" w:cs="Times New Roman"/>
                <w:sz w:val="24"/>
                <w:lang w:val="en-US" w:eastAsia="zh-CN"/>
              </w:rPr>
            </w:pPr>
            <w:r>
              <w:rPr>
                <w:rFonts w:hint="eastAsia" w:ascii="宋体" w:hAnsi="宋体" w:cs="Times New Roman"/>
                <w:sz w:val="24"/>
                <w:lang w:val="en-US" w:eastAsia="zh-CN"/>
              </w:rPr>
              <w:t>二、质量要求</w:t>
            </w:r>
          </w:p>
          <w:p w14:paraId="7CB63E8E">
            <w:pPr>
              <w:spacing w:line="400" w:lineRule="exact"/>
              <w:jc w:val="left"/>
              <w:rPr>
                <w:rFonts w:hint="eastAsia" w:ascii="宋体" w:hAnsi="宋体" w:eastAsia="宋体" w:cs="Times New Roman"/>
                <w:sz w:val="24"/>
                <w:lang w:val="en-US"/>
              </w:rPr>
            </w:pPr>
            <w:r>
              <w:rPr>
                <w:rFonts w:hint="eastAsia" w:ascii="宋体" w:hAnsi="宋体" w:eastAsia="宋体" w:cs="Times New Roman"/>
                <w:sz w:val="24"/>
                <w:lang w:val="en-US"/>
              </w:rPr>
              <w:t>1.投标人须提供全新的货物（含零部件、配件等），表面无划伤、无碰撞痕迹，且权属清楚，不得侵害他人的知识产权及其他合法权益。</w:t>
            </w:r>
          </w:p>
          <w:p w14:paraId="220EAEF8">
            <w:pPr>
              <w:spacing w:line="400" w:lineRule="exact"/>
              <w:jc w:val="left"/>
              <w:rPr>
                <w:rFonts w:hint="eastAsia" w:ascii="宋体" w:hAnsi="宋体" w:eastAsia="宋体" w:cs="Times New Roman"/>
                <w:sz w:val="24"/>
                <w:lang w:val="en-US"/>
              </w:rPr>
            </w:pPr>
            <w:r>
              <w:rPr>
                <w:rFonts w:hint="eastAsia" w:ascii="宋体" w:hAnsi="宋体" w:eastAsia="宋体" w:cs="Times New Roman"/>
                <w:sz w:val="24"/>
                <w:lang w:val="en-US"/>
              </w:rPr>
              <w:t>2.货物必须符合或优于国家（行业）标准，以及本项目谈判文件的质量要求和技术指标与出厂标准。</w:t>
            </w:r>
          </w:p>
          <w:p w14:paraId="4728BC40">
            <w:pPr>
              <w:spacing w:line="400" w:lineRule="exact"/>
              <w:jc w:val="left"/>
              <w:rPr>
                <w:rFonts w:hint="eastAsia" w:ascii="宋体" w:hAnsi="宋体" w:eastAsia="宋体" w:cs="Times New Roman"/>
                <w:sz w:val="24"/>
                <w:lang w:val="en-US"/>
              </w:rPr>
            </w:pPr>
            <w:r>
              <w:rPr>
                <w:rFonts w:hint="eastAsia" w:ascii="宋体" w:hAnsi="宋体" w:eastAsia="宋体" w:cs="Times New Roman"/>
                <w:sz w:val="24"/>
                <w:lang w:val="en-US"/>
              </w:rPr>
              <w:t>3.货物应有产品质量检验合格标志。</w:t>
            </w:r>
          </w:p>
          <w:p w14:paraId="75DECDA8">
            <w:pPr>
              <w:spacing w:line="400" w:lineRule="exact"/>
              <w:jc w:val="left"/>
              <w:rPr>
                <w:rFonts w:hint="eastAsia" w:ascii="宋体" w:hAnsi="宋体" w:eastAsia="宋体" w:cs="Times New Roman"/>
                <w:sz w:val="24"/>
                <w:lang w:val="en-US"/>
              </w:rPr>
            </w:pPr>
            <w:r>
              <w:rPr>
                <w:rFonts w:hint="eastAsia" w:ascii="宋体" w:hAnsi="宋体" w:eastAsia="宋体" w:cs="Times New Roman"/>
                <w:sz w:val="24"/>
                <w:lang w:val="en-US"/>
              </w:rPr>
              <w:t>4.验收完成后，货物质量出现问题，投标人应负责三包（包修、包换、包退），7日包退，15日包换，费用由投标人负担。</w:t>
            </w:r>
          </w:p>
          <w:p w14:paraId="2EFDCAFE">
            <w:pPr>
              <w:spacing w:line="400" w:lineRule="exact"/>
              <w:jc w:val="left"/>
              <w:rPr>
                <w:rFonts w:hint="eastAsia" w:ascii="宋体" w:hAnsi="宋体" w:cs="Times New Roman"/>
                <w:sz w:val="24"/>
                <w:lang w:val="en-US" w:eastAsia="zh-CN"/>
              </w:rPr>
            </w:pPr>
            <w:r>
              <w:rPr>
                <w:rFonts w:hint="eastAsia" w:ascii="宋体" w:hAnsi="宋体" w:eastAsia="宋体" w:cs="Times New Roman"/>
                <w:sz w:val="24"/>
                <w:lang w:val="en-US"/>
              </w:rPr>
              <w:t>5.货到现场后由于采购人保管不当造成的质量问题，投标人亦应负责修理，但费用由采购人负担。</w:t>
            </w:r>
          </w:p>
        </w:tc>
      </w:tr>
      <w:tr w14:paraId="2076F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trPr>
        <w:tc>
          <w:tcPr>
            <w:tcW w:w="828" w:type="dxa"/>
            <w:tcBorders>
              <w:left w:val="single" w:color="auto" w:sz="8" w:space="0"/>
            </w:tcBorders>
            <w:noWrap w:val="0"/>
            <w:vAlign w:val="center"/>
          </w:tcPr>
          <w:p w14:paraId="27E809C5">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2F941C98">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lang w:val="en-US" w:eastAsia="zh-CN"/>
              </w:rPr>
              <w:t>报价要求</w:t>
            </w:r>
          </w:p>
        </w:tc>
        <w:tc>
          <w:tcPr>
            <w:tcW w:w="6432" w:type="dxa"/>
            <w:tcBorders>
              <w:left w:val="single" w:color="auto" w:sz="4" w:space="0"/>
              <w:right w:val="single" w:color="auto" w:sz="8" w:space="0"/>
            </w:tcBorders>
            <w:noWrap w:val="0"/>
            <w:vAlign w:val="center"/>
          </w:tcPr>
          <w:p w14:paraId="461A1ECF">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供应商的报价是其响应本项目要求的全部工作内容的价格体现或者结算标准，包括完成本项目所需的一切费用。供应商对采购内容报价要求中的每一项报价内容只允许有一个报价，任何有选择或可调整的报价将不予接受。</w:t>
            </w:r>
          </w:p>
          <w:p w14:paraId="54AB235F">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2、供应商以人民币报价，超过限价则投标文件无效。</w:t>
            </w:r>
          </w:p>
          <w:p w14:paraId="6E849336">
            <w:pPr>
              <w:spacing w:line="360" w:lineRule="auto"/>
              <w:ind w:left="0" w:leftChars="0"/>
              <w:jc w:val="both"/>
              <w:rPr>
                <w:rFonts w:hint="default"/>
                <w:lang w:val="en-US" w:eastAsia="zh-CN"/>
              </w:rPr>
            </w:pPr>
            <w:r>
              <w:rPr>
                <w:rFonts w:hint="eastAsia" w:ascii="宋体" w:hAnsi="宋体" w:eastAsia="宋体" w:cs="宋体"/>
                <w:kern w:val="2"/>
                <w:sz w:val="24"/>
                <w:szCs w:val="24"/>
                <w:lang w:val="en-US" w:eastAsia="zh-CN" w:bidi="ar-SA"/>
              </w:rPr>
              <w:t>3、资格审查、复核审查通过后，评审小组应当要求所有实质性响应的供应商在规定时间内提交最终报价，提交最终报价的供应商不得少于3家。（供应商最终报价高于之前报价其投标文件作无效处理）</w:t>
            </w:r>
          </w:p>
        </w:tc>
      </w:tr>
      <w:tr w14:paraId="198D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828" w:type="dxa"/>
            <w:tcBorders>
              <w:left w:val="single" w:color="auto" w:sz="8" w:space="0"/>
            </w:tcBorders>
            <w:noWrap w:val="0"/>
            <w:vAlign w:val="center"/>
          </w:tcPr>
          <w:p w14:paraId="5B3C482C">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0FE15E22">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投标文件要求</w:t>
            </w:r>
          </w:p>
        </w:tc>
        <w:tc>
          <w:tcPr>
            <w:tcW w:w="6432" w:type="dxa"/>
            <w:tcBorders>
              <w:left w:val="single" w:color="auto" w:sz="4" w:space="0"/>
              <w:right w:val="single" w:color="auto" w:sz="8" w:space="0"/>
            </w:tcBorders>
            <w:noWrap w:val="0"/>
            <w:vAlign w:val="center"/>
          </w:tcPr>
          <w:p w14:paraId="780A535B">
            <w:pPr>
              <w:spacing w:line="460" w:lineRule="exact"/>
              <w:rPr>
                <w:rFonts w:hint="eastAsia" w:ascii="宋体" w:hAnsi="宋体" w:eastAsia="宋体" w:cs="宋体"/>
                <w:kern w:val="0"/>
                <w:sz w:val="24"/>
                <w:u w:val="none"/>
                <w:lang w:val="en-US" w:eastAsia="zh-CN"/>
              </w:rPr>
            </w:pPr>
            <w:r>
              <w:rPr>
                <w:rFonts w:hint="eastAsia" w:ascii="宋体" w:hAnsi="宋体" w:eastAsia="宋体" w:cs="宋体"/>
                <w:kern w:val="0"/>
                <w:sz w:val="24"/>
                <w:u w:val="none"/>
                <w:lang w:val="en-US" w:eastAsia="zh-CN"/>
              </w:rPr>
              <w:t>1、营业执照</w:t>
            </w:r>
          </w:p>
          <w:p w14:paraId="4296B41B">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0"/>
                <w:sz w:val="24"/>
                <w:u w:val="none"/>
                <w:lang w:val="en-US" w:eastAsia="zh-CN"/>
              </w:rPr>
              <w:t>2</w:t>
            </w:r>
            <w:r>
              <w:rPr>
                <w:rFonts w:hint="eastAsia" w:ascii="宋体" w:hAnsi="宋体" w:eastAsia="宋体" w:cs="宋体"/>
                <w:kern w:val="2"/>
                <w:sz w:val="24"/>
                <w:szCs w:val="24"/>
                <w:lang w:val="en-US" w:eastAsia="zh-CN" w:bidi="ar-SA"/>
              </w:rPr>
              <w:t>、法人授权书原件（若为法人本人参与调研的不需要提供）</w:t>
            </w:r>
          </w:p>
          <w:p w14:paraId="46022D24">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3、承诺函相关附件</w:t>
            </w:r>
          </w:p>
          <w:p w14:paraId="5233FE7C">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4、产品授权书及其他相关资料</w:t>
            </w:r>
          </w:p>
          <w:p w14:paraId="738AD5B0">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5、技术服务及商务要求应答表</w:t>
            </w:r>
          </w:p>
          <w:p w14:paraId="0A11FDF0">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6、售后服务方案</w:t>
            </w:r>
          </w:p>
          <w:p w14:paraId="1BE77527">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7、相关业绩（若有，提供至少2份合同复印件）</w:t>
            </w:r>
          </w:p>
          <w:p w14:paraId="7D5149E5">
            <w:pPr>
              <w:spacing w:line="360" w:lineRule="auto"/>
              <w:ind w:left="0" w:leftChars="0"/>
              <w:jc w:val="both"/>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8、产品报价单</w:t>
            </w:r>
          </w:p>
          <w:p w14:paraId="0A5F1C96">
            <w:pPr>
              <w:spacing w:line="360" w:lineRule="auto"/>
              <w:ind w:left="120" w:leftChars="92"/>
              <w:jc w:val="left"/>
              <w:rPr>
                <w:rFonts w:hint="eastAsia" w:eastAsia="宋体"/>
                <w:lang w:eastAsia="zh-CN"/>
              </w:rPr>
            </w:pPr>
            <w:r>
              <w:rPr>
                <w:rFonts w:hint="eastAsia" w:ascii="宋体" w:hAnsi="宋体"/>
                <w:color w:val="FF0000"/>
                <w:sz w:val="24"/>
              </w:rPr>
              <w:t>响应文件：</w:t>
            </w:r>
            <w:r>
              <w:rPr>
                <w:rFonts w:hint="eastAsia" w:ascii="宋体" w:hAnsi="宋体"/>
                <w:color w:val="FF0000"/>
                <w:sz w:val="24"/>
                <w:lang w:eastAsia="zh-CN"/>
              </w:rPr>
              <w:t>需用中文编制，</w:t>
            </w:r>
            <w:r>
              <w:rPr>
                <w:rFonts w:hint="eastAsia" w:ascii="宋体" w:hAnsi="宋体"/>
                <w:color w:val="FF0000"/>
                <w:sz w:val="24"/>
                <w:lang w:val="en-US" w:eastAsia="zh-CN"/>
              </w:rPr>
              <w:t>A4纸印制、胶装，</w:t>
            </w:r>
            <w:r>
              <w:rPr>
                <w:rFonts w:hint="eastAsia" w:ascii="宋体" w:hAnsi="宋体"/>
                <w:color w:val="FF0000"/>
                <w:sz w:val="24"/>
              </w:rPr>
              <w:t>1套正本，</w:t>
            </w:r>
            <w:r>
              <w:rPr>
                <w:rFonts w:hint="eastAsia" w:ascii="宋体" w:hAnsi="宋体"/>
                <w:color w:val="FF0000"/>
                <w:sz w:val="24"/>
                <w:lang w:val="en-US" w:eastAsia="zh-CN"/>
              </w:rPr>
              <w:t>1</w:t>
            </w:r>
            <w:r>
              <w:rPr>
                <w:rFonts w:hint="eastAsia" w:ascii="宋体" w:hAnsi="宋体"/>
                <w:color w:val="FF0000"/>
                <w:sz w:val="24"/>
              </w:rPr>
              <w:t>套副本</w:t>
            </w:r>
            <w:r>
              <w:rPr>
                <w:rFonts w:hint="eastAsia" w:ascii="宋体" w:hAnsi="宋体"/>
                <w:color w:val="FF0000"/>
                <w:sz w:val="24"/>
                <w:lang w:eastAsia="zh-CN"/>
              </w:rPr>
              <w:t>，每页需加盖公司鲜章</w:t>
            </w:r>
            <w:r>
              <w:rPr>
                <w:rFonts w:hint="eastAsia" w:ascii="宋体" w:hAnsi="宋体"/>
                <w:color w:val="FF0000"/>
                <w:sz w:val="24"/>
              </w:rPr>
              <w:t>。以上材料密封</w:t>
            </w:r>
            <w:r>
              <w:rPr>
                <w:rFonts w:hint="eastAsia" w:ascii="宋体" w:hAnsi="宋体"/>
                <w:color w:val="FF0000"/>
                <w:sz w:val="24"/>
                <w:lang w:eastAsia="zh-CN"/>
              </w:rPr>
              <w:t>包装</w:t>
            </w:r>
            <w:r>
              <w:rPr>
                <w:rFonts w:hint="eastAsia" w:ascii="宋体" w:hAnsi="宋体"/>
                <w:color w:val="FF0000"/>
                <w:sz w:val="24"/>
              </w:rPr>
              <w:t>，封口加盖公章，</w:t>
            </w:r>
            <w:r>
              <w:rPr>
                <w:rFonts w:hint="eastAsia" w:ascii="宋体" w:hAnsi="宋体"/>
                <w:color w:val="FF0000"/>
                <w:sz w:val="24"/>
                <w:lang w:eastAsia="zh-CN"/>
              </w:rPr>
              <w:t>副本可用正本</w:t>
            </w:r>
            <w:r>
              <w:rPr>
                <w:rFonts w:hint="eastAsia" w:ascii="宋体" w:hAnsi="宋体"/>
                <w:color w:val="FF0000"/>
                <w:sz w:val="24"/>
              </w:rPr>
              <w:t>复印件。</w:t>
            </w:r>
            <w:r>
              <w:rPr>
                <w:rFonts w:hint="eastAsia" w:ascii="宋体" w:hAnsi="宋体"/>
                <w:color w:val="FF0000"/>
                <w:sz w:val="24"/>
                <w:lang w:eastAsia="zh-CN"/>
              </w:rPr>
              <w:t>（未按要求制作文件视为无效投标）</w:t>
            </w:r>
          </w:p>
        </w:tc>
      </w:tr>
      <w:tr w14:paraId="3D5E7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tcBorders>
              <w:left w:val="single" w:color="auto" w:sz="8" w:space="0"/>
            </w:tcBorders>
            <w:noWrap w:val="0"/>
            <w:vAlign w:val="center"/>
          </w:tcPr>
          <w:p w14:paraId="49DA7A0C">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4097A5B4">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递交投标文件截止时间及地点</w:t>
            </w:r>
          </w:p>
        </w:tc>
        <w:tc>
          <w:tcPr>
            <w:tcW w:w="6432" w:type="dxa"/>
            <w:tcBorders>
              <w:left w:val="single" w:color="auto" w:sz="4" w:space="0"/>
              <w:right w:val="single" w:color="auto" w:sz="8" w:space="0"/>
            </w:tcBorders>
            <w:noWrap w:val="0"/>
            <w:vAlign w:val="center"/>
          </w:tcPr>
          <w:p w14:paraId="01E80894">
            <w:pPr>
              <w:spacing w:line="460" w:lineRule="exact"/>
              <w:jc w:val="both"/>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olor w:val="000000"/>
                <w:sz w:val="24"/>
                <w:szCs w:val="24"/>
                <w:lang w:val="en-US" w:eastAsia="zh-CN"/>
              </w:rPr>
              <w:t>1.</w:t>
            </w:r>
            <w:r>
              <w:rPr>
                <w:rFonts w:hint="eastAsia" w:ascii="宋体" w:hAnsi="宋体" w:eastAsia="宋体"/>
                <w:color w:val="000000"/>
                <w:sz w:val="24"/>
                <w:szCs w:val="24"/>
              </w:rPr>
              <w:t>递交投标文件截止时间为：</w:t>
            </w:r>
            <w:r>
              <w:rPr>
                <w:rFonts w:hint="eastAsia" w:ascii="宋体" w:hAnsi="宋体" w:eastAsia="宋体" w:cs="Times New Roman"/>
                <w:color w:val="000000"/>
                <w:sz w:val="24"/>
                <w:szCs w:val="24"/>
              </w:rPr>
              <w:t>202</w:t>
            </w:r>
            <w:r>
              <w:rPr>
                <w:rFonts w:hint="eastAsia" w:ascii="宋体" w:hAnsi="宋体" w:eastAsia="宋体" w:cs="Times New Roman"/>
                <w:color w:val="000000"/>
                <w:sz w:val="24"/>
                <w:szCs w:val="24"/>
                <w:lang w:val="en-US" w:eastAsia="zh-CN"/>
              </w:rPr>
              <w:t>5</w:t>
            </w:r>
            <w:r>
              <w:rPr>
                <w:rFonts w:hint="eastAsia" w:ascii="宋体" w:hAnsi="宋体" w:eastAsia="宋体" w:cs="Times New Roman"/>
                <w:color w:val="000000"/>
                <w:sz w:val="24"/>
                <w:szCs w:val="24"/>
              </w:rPr>
              <w:t>年</w:t>
            </w:r>
            <w:r>
              <w:rPr>
                <w:rFonts w:hint="eastAsia" w:ascii="宋体" w:hAnsi="宋体" w:eastAsia="宋体" w:cs="Times New Roman"/>
                <w:color w:val="000000"/>
                <w:sz w:val="24"/>
                <w:szCs w:val="24"/>
                <w:lang w:val="en-US" w:eastAsia="zh-CN"/>
              </w:rPr>
              <w:t>9</w:t>
            </w:r>
            <w:r>
              <w:rPr>
                <w:rFonts w:hint="eastAsia" w:ascii="宋体" w:hAnsi="宋体" w:eastAsia="宋体" w:cs="Times New Roman"/>
                <w:color w:val="000000"/>
                <w:sz w:val="24"/>
                <w:szCs w:val="24"/>
              </w:rPr>
              <w:t>月</w:t>
            </w:r>
            <w:r>
              <w:rPr>
                <w:rFonts w:hint="eastAsia" w:ascii="宋体" w:hAnsi="宋体" w:eastAsia="宋体" w:cs="Times New Roman"/>
                <w:color w:val="000000"/>
                <w:sz w:val="24"/>
                <w:szCs w:val="24"/>
                <w:lang w:val="en-US" w:eastAsia="zh-CN"/>
              </w:rPr>
              <w:t>1</w:t>
            </w:r>
            <w:r>
              <w:rPr>
                <w:rFonts w:hint="eastAsia" w:ascii="宋体" w:hAnsi="宋体" w:cs="Times New Roman"/>
                <w:color w:val="000000"/>
                <w:sz w:val="24"/>
                <w:szCs w:val="24"/>
                <w:lang w:val="en-US" w:eastAsia="zh-CN"/>
              </w:rPr>
              <w:t>8</w:t>
            </w:r>
            <w:r>
              <w:rPr>
                <w:rFonts w:hint="eastAsia" w:ascii="宋体" w:hAnsi="宋体" w:eastAsia="宋体" w:cs="Times New Roman"/>
                <w:color w:val="000000"/>
                <w:sz w:val="24"/>
                <w:szCs w:val="24"/>
              </w:rPr>
              <w:t>日</w:t>
            </w:r>
            <w:r>
              <w:rPr>
                <w:rFonts w:hint="eastAsia" w:ascii="宋体" w:hAnsi="宋体" w:eastAsia="宋体" w:cs="Times New Roman"/>
                <w:color w:val="000000"/>
                <w:sz w:val="24"/>
                <w:szCs w:val="24"/>
                <w:lang w:val="en-US" w:eastAsia="zh-CN"/>
              </w:rPr>
              <w:t>17:0</w:t>
            </w:r>
            <w:r>
              <w:rPr>
                <w:rFonts w:hint="eastAsia" w:ascii="宋体" w:hAnsi="宋体" w:eastAsia="宋体" w:cs="Times New Roman"/>
                <w:kern w:val="0"/>
                <w:sz w:val="24"/>
                <w:lang w:val="en-US" w:eastAsia="zh-CN"/>
              </w:rPr>
              <w:t>0（节假日除外）</w:t>
            </w:r>
          </w:p>
          <w:p w14:paraId="6FAC53D8">
            <w:pPr>
              <w:spacing w:line="460" w:lineRule="exact"/>
              <w:jc w:val="both"/>
              <w:rPr>
                <w:rFonts w:hint="eastAsia" w:ascii="宋体" w:hAnsi="宋体"/>
                <w:kern w:val="0"/>
                <w:sz w:val="24"/>
              </w:rPr>
            </w:pPr>
            <w:r>
              <w:rPr>
                <w:rFonts w:hint="eastAsia" w:ascii="宋体" w:hAnsi="宋体" w:cs="宋体"/>
                <w:kern w:val="0"/>
                <w:sz w:val="24"/>
              </w:rPr>
              <w:t>2.</w:t>
            </w:r>
            <w:r>
              <w:rPr>
                <w:rFonts w:hint="eastAsia" w:ascii="宋体" w:hAnsi="宋体"/>
                <w:kern w:val="0"/>
                <w:sz w:val="24"/>
              </w:rPr>
              <w:t>逾期送达或者未送达指定地点或未按招标文件要求密封参加开标会议的，招标人不予受理。</w:t>
            </w:r>
          </w:p>
          <w:p w14:paraId="1C83AC08">
            <w:pPr>
              <w:pStyle w:val="4"/>
              <w:keepNext w:val="0"/>
              <w:keepLines w:val="0"/>
              <w:pageBreakBefore w:val="0"/>
              <w:widowControl w:val="0"/>
              <w:kinsoku/>
              <w:wordWrap/>
              <w:overflowPunct/>
              <w:topLinePunct w:val="0"/>
              <w:autoSpaceDE/>
              <w:autoSpaceDN/>
              <w:bidi w:val="0"/>
              <w:spacing w:line="400" w:lineRule="exact"/>
              <w:ind w:firstLine="0" w:firstLineChars="0"/>
              <w:rPr>
                <w:rFonts w:hint="eastAsia" w:ascii="宋体" w:hAnsi="宋体"/>
                <w:sz w:val="24"/>
              </w:rPr>
            </w:pPr>
            <w:r>
              <w:rPr>
                <w:rFonts w:hint="eastAsia" w:ascii="宋体" w:hAnsi="宋体" w:eastAsia="宋体"/>
                <w:color w:val="000000"/>
                <w:sz w:val="24"/>
                <w:szCs w:val="24"/>
                <w:lang w:val="en-US" w:eastAsia="zh-CN"/>
              </w:rPr>
              <w:t>3.</w:t>
            </w:r>
            <w:r>
              <w:rPr>
                <w:rFonts w:hint="eastAsia" w:ascii="宋体" w:hAnsi="宋体" w:eastAsia="宋体"/>
                <w:color w:val="000000"/>
                <w:sz w:val="24"/>
                <w:szCs w:val="24"/>
              </w:rPr>
              <w:t>投标人的法定代表人或其委托的代理人应当参加开标程序，并现场核验身份。本次招标要求合格投标人需3家（含）以上，少于3家则流标。</w:t>
            </w:r>
          </w:p>
        </w:tc>
      </w:tr>
      <w:tr w14:paraId="17D06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28" w:type="dxa"/>
            <w:tcBorders>
              <w:left w:val="single" w:color="auto" w:sz="8" w:space="0"/>
            </w:tcBorders>
            <w:noWrap w:val="0"/>
            <w:vAlign w:val="center"/>
          </w:tcPr>
          <w:p w14:paraId="1D190D9C">
            <w:pPr>
              <w:pStyle w:val="4"/>
              <w:snapToGrid w:val="0"/>
              <w:spacing w:line="240" w:lineRule="auto"/>
              <w:ind w:firstLine="120" w:firstLineChars="50"/>
              <w:jc w:val="center"/>
              <w:rPr>
                <w:rFonts w:hint="eastAsia" w:ascii="宋体" w:hAnsi="宋体" w:eastAsia="宋体"/>
                <w:color w:val="000000"/>
                <w:sz w:val="24"/>
                <w:szCs w:val="24"/>
                <w:lang w:eastAsia="zh-CN"/>
              </w:rPr>
            </w:pPr>
            <w:r>
              <w:rPr>
                <w:rFonts w:hint="eastAsia" w:ascii="宋体" w:hAnsi="宋体" w:eastAsia="宋体"/>
                <w:color w:val="000000"/>
                <w:sz w:val="24"/>
                <w:szCs w:val="24"/>
              </w:rPr>
              <w:t>1</w:t>
            </w:r>
            <w:r>
              <w:rPr>
                <w:rFonts w:hint="eastAsia" w:ascii="宋体" w:hAnsi="宋体" w:eastAsia="宋体"/>
                <w:color w:val="000000"/>
                <w:sz w:val="24"/>
                <w:szCs w:val="24"/>
                <w:lang w:val="en-US" w:eastAsia="zh-CN"/>
              </w:rPr>
              <w:t>4</w:t>
            </w:r>
          </w:p>
        </w:tc>
        <w:tc>
          <w:tcPr>
            <w:tcW w:w="1851" w:type="dxa"/>
            <w:tcBorders>
              <w:right w:val="single" w:color="auto" w:sz="4" w:space="0"/>
            </w:tcBorders>
            <w:noWrap w:val="0"/>
            <w:vAlign w:val="center"/>
          </w:tcPr>
          <w:p w14:paraId="73923BFA">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评审方法</w:t>
            </w:r>
          </w:p>
        </w:tc>
        <w:tc>
          <w:tcPr>
            <w:tcW w:w="6432" w:type="dxa"/>
            <w:tcBorders>
              <w:left w:val="single" w:color="auto" w:sz="4" w:space="0"/>
              <w:right w:val="single" w:color="auto" w:sz="8" w:space="0"/>
            </w:tcBorders>
            <w:noWrap w:val="0"/>
            <w:vAlign w:val="center"/>
          </w:tcPr>
          <w:p w14:paraId="49B8DAE2">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right="0"/>
              <w:jc w:val="both"/>
              <w:rPr>
                <w:rFonts w:hint="eastAsia" w:ascii="宋体" w:hAnsi="宋体" w:eastAsia="微软雅黑"/>
                <w:color w:val="000000"/>
                <w:sz w:val="24"/>
                <w:szCs w:val="24"/>
                <w:lang w:eastAsia="zh-CN"/>
              </w:rPr>
            </w:pPr>
            <w:r>
              <w:rPr>
                <w:rFonts w:hint="eastAsia" w:ascii="宋体" w:hAnsi="宋体" w:eastAsia="宋体"/>
                <w:color w:val="000000"/>
                <w:sz w:val="24"/>
                <w:szCs w:val="24"/>
              </w:rPr>
              <w:t>最低评标价法</w:t>
            </w:r>
            <w:r>
              <w:rPr>
                <w:rFonts w:hint="eastAsia" w:ascii="宋体" w:hAnsi="宋体" w:eastAsia="宋体"/>
                <w:color w:val="000000"/>
                <w:sz w:val="24"/>
                <w:szCs w:val="24"/>
                <w:lang w:eastAsia="zh-CN"/>
              </w:rPr>
              <w:t>（经评审，通过资格审查的</w:t>
            </w:r>
            <w:r>
              <w:rPr>
                <w:rFonts w:hint="eastAsia"/>
                <w:color w:val="000000"/>
                <w:sz w:val="24"/>
                <w:szCs w:val="24"/>
                <w:lang w:eastAsia="zh-CN"/>
              </w:rPr>
              <w:t>投标</w:t>
            </w:r>
            <w:r>
              <w:rPr>
                <w:rFonts w:hint="eastAsia" w:ascii="宋体" w:hAnsi="宋体" w:eastAsia="宋体"/>
                <w:color w:val="000000"/>
                <w:sz w:val="24"/>
                <w:szCs w:val="24"/>
                <w:lang w:eastAsia="zh-CN"/>
              </w:rPr>
              <w:t>人，在满足</w:t>
            </w:r>
            <w:r>
              <w:rPr>
                <w:rFonts w:hint="eastAsia"/>
                <w:color w:val="000000"/>
                <w:sz w:val="24"/>
                <w:szCs w:val="24"/>
                <w:lang w:eastAsia="zh-CN"/>
              </w:rPr>
              <w:t>采购文件所有实质性</w:t>
            </w:r>
            <w:r>
              <w:rPr>
                <w:rFonts w:hint="eastAsia"/>
                <w:color w:val="000000"/>
                <w:sz w:val="24"/>
                <w:szCs w:val="24"/>
                <w:lang w:val="en-US" w:eastAsia="zh-CN"/>
              </w:rPr>
              <w:t>要求</w:t>
            </w:r>
            <w:r>
              <w:rPr>
                <w:rFonts w:hint="eastAsia" w:ascii="宋体" w:hAnsi="宋体" w:eastAsia="宋体"/>
                <w:color w:val="000000"/>
                <w:sz w:val="24"/>
                <w:szCs w:val="24"/>
                <w:lang w:eastAsia="zh-CN"/>
              </w:rPr>
              <w:t>的条件下，进行价格评比，报价最</w:t>
            </w:r>
            <w:r>
              <w:rPr>
                <w:rFonts w:hint="eastAsia"/>
                <w:color w:val="000000"/>
                <w:sz w:val="24"/>
                <w:szCs w:val="24"/>
                <w:lang w:eastAsia="zh-CN"/>
              </w:rPr>
              <w:t>低</w:t>
            </w:r>
            <w:r>
              <w:rPr>
                <w:rFonts w:hint="eastAsia" w:ascii="宋体" w:hAnsi="宋体" w:eastAsia="宋体"/>
                <w:color w:val="000000"/>
                <w:sz w:val="24"/>
                <w:szCs w:val="24"/>
                <w:lang w:eastAsia="zh-CN"/>
              </w:rPr>
              <w:t>为中选单位，如遇报价相同则现场抽签决定）</w:t>
            </w:r>
          </w:p>
        </w:tc>
      </w:tr>
      <w:tr w14:paraId="527C1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28" w:type="dxa"/>
            <w:tcBorders>
              <w:left w:val="single" w:color="auto" w:sz="8" w:space="0"/>
            </w:tcBorders>
            <w:noWrap w:val="0"/>
            <w:vAlign w:val="center"/>
          </w:tcPr>
          <w:p w14:paraId="160CF8B1">
            <w:pPr>
              <w:pStyle w:val="4"/>
              <w:snapToGrid w:val="0"/>
              <w:spacing w:line="240" w:lineRule="auto"/>
              <w:ind w:firstLine="120" w:firstLineChars="50"/>
              <w:jc w:val="center"/>
              <w:rPr>
                <w:rFonts w:hint="eastAsia" w:ascii="宋体" w:hAnsi="宋体" w:eastAsia="宋体"/>
                <w:color w:val="000000"/>
                <w:sz w:val="24"/>
                <w:szCs w:val="24"/>
                <w:lang w:eastAsia="zh-CN"/>
              </w:rPr>
            </w:pPr>
            <w:r>
              <w:rPr>
                <w:rFonts w:hint="eastAsia" w:ascii="宋体" w:hAnsi="宋体" w:eastAsia="宋体"/>
                <w:color w:val="000000"/>
                <w:sz w:val="24"/>
                <w:szCs w:val="24"/>
              </w:rPr>
              <w:t>1</w:t>
            </w:r>
            <w:r>
              <w:rPr>
                <w:rFonts w:hint="eastAsia" w:ascii="宋体" w:hAnsi="宋体" w:eastAsia="宋体"/>
                <w:color w:val="000000"/>
                <w:sz w:val="24"/>
                <w:szCs w:val="24"/>
                <w:lang w:val="en-US" w:eastAsia="zh-CN"/>
              </w:rPr>
              <w:t>5</w:t>
            </w:r>
          </w:p>
        </w:tc>
        <w:tc>
          <w:tcPr>
            <w:tcW w:w="1851" w:type="dxa"/>
            <w:tcBorders>
              <w:right w:val="single" w:color="auto" w:sz="4" w:space="0"/>
            </w:tcBorders>
            <w:noWrap w:val="0"/>
            <w:vAlign w:val="center"/>
          </w:tcPr>
          <w:p w14:paraId="72EBC45E">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中标候选人数</w:t>
            </w:r>
          </w:p>
        </w:tc>
        <w:tc>
          <w:tcPr>
            <w:tcW w:w="6432" w:type="dxa"/>
            <w:tcBorders>
              <w:left w:val="single" w:color="auto" w:sz="4" w:space="0"/>
              <w:right w:val="single" w:color="auto" w:sz="8" w:space="0"/>
            </w:tcBorders>
            <w:noWrap w:val="0"/>
            <w:vAlign w:val="center"/>
          </w:tcPr>
          <w:p w14:paraId="594724A8">
            <w:pPr>
              <w:pStyle w:val="4"/>
              <w:keepNext w:val="0"/>
              <w:keepLines w:val="0"/>
              <w:pageBreakBefore w:val="0"/>
              <w:widowControl w:val="0"/>
              <w:kinsoku/>
              <w:wordWrap/>
              <w:overflowPunct/>
              <w:topLinePunct w:val="0"/>
              <w:autoSpaceDE/>
              <w:autoSpaceDN/>
              <w:bidi w:val="0"/>
              <w:snapToGrid w:val="0"/>
              <w:spacing w:line="400" w:lineRule="exact"/>
              <w:ind w:firstLine="0" w:firstLineChars="0"/>
              <w:rPr>
                <w:rFonts w:hint="eastAsia" w:ascii="宋体" w:hAnsi="宋体" w:eastAsia="宋体"/>
                <w:color w:val="000000"/>
                <w:sz w:val="24"/>
                <w:szCs w:val="24"/>
              </w:rPr>
            </w:pPr>
            <w:r>
              <w:rPr>
                <w:rFonts w:hint="eastAsia" w:ascii="宋体" w:hAnsi="宋体" w:eastAsia="宋体"/>
                <w:color w:val="000000"/>
                <w:sz w:val="24"/>
                <w:szCs w:val="24"/>
                <w:lang w:val="en-US" w:eastAsia="zh-CN"/>
              </w:rPr>
              <w:t>1</w:t>
            </w:r>
            <w:r>
              <w:rPr>
                <w:rFonts w:hint="eastAsia" w:ascii="宋体" w:hAnsi="宋体" w:eastAsia="宋体"/>
                <w:color w:val="000000"/>
                <w:sz w:val="24"/>
                <w:szCs w:val="24"/>
              </w:rPr>
              <w:t>个</w:t>
            </w:r>
          </w:p>
        </w:tc>
      </w:tr>
      <w:tr w14:paraId="1BF02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28" w:type="dxa"/>
            <w:tcBorders>
              <w:left w:val="single" w:color="auto" w:sz="8" w:space="0"/>
            </w:tcBorders>
            <w:noWrap w:val="0"/>
            <w:vAlign w:val="center"/>
          </w:tcPr>
          <w:p w14:paraId="0D03F076">
            <w:pPr>
              <w:pStyle w:val="4"/>
              <w:snapToGrid w:val="0"/>
              <w:spacing w:line="240" w:lineRule="auto"/>
              <w:ind w:firstLine="120" w:firstLineChars="50"/>
              <w:jc w:val="center"/>
              <w:rPr>
                <w:rFonts w:hint="eastAsia" w:ascii="宋体" w:hAnsi="宋体" w:eastAsia="宋体"/>
                <w:color w:val="000000"/>
                <w:sz w:val="24"/>
                <w:szCs w:val="24"/>
                <w:lang w:eastAsia="zh-CN"/>
              </w:rPr>
            </w:pPr>
            <w:r>
              <w:rPr>
                <w:rFonts w:hint="eastAsia" w:ascii="宋体" w:hAnsi="宋体" w:eastAsia="宋体"/>
                <w:color w:val="000000"/>
                <w:sz w:val="24"/>
                <w:szCs w:val="24"/>
              </w:rPr>
              <w:t>1</w:t>
            </w:r>
            <w:r>
              <w:rPr>
                <w:rFonts w:hint="eastAsia" w:ascii="宋体" w:hAnsi="宋体" w:eastAsia="宋体"/>
                <w:color w:val="000000"/>
                <w:sz w:val="24"/>
                <w:szCs w:val="24"/>
                <w:lang w:val="en-US" w:eastAsia="zh-CN"/>
              </w:rPr>
              <w:t>6</w:t>
            </w:r>
          </w:p>
        </w:tc>
        <w:tc>
          <w:tcPr>
            <w:tcW w:w="1851" w:type="dxa"/>
            <w:tcBorders>
              <w:right w:val="single" w:color="auto" w:sz="4" w:space="0"/>
            </w:tcBorders>
            <w:noWrap w:val="0"/>
            <w:vAlign w:val="center"/>
          </w:tcPr>
          <w:p w14:paraId="28115CD0">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合同签订</w:t>
            </w:r>
          </w:p>
        </w:tc>
        <w:tc>
          <w:tcPr>
            <w:tcW w:w="6432" w:type="dxa"/>
            <w:tcBorders>
              <w:left w:val="single" w:color="auto" w:sz="4" w:space="0"/>
              <w:right w:val="single" w:color="auto" w:sz="8" w:space="0"/>
            </w:tcBorders>
            <w:noWrap w:val="0"/>
            <w:vAlign w:val="center"/>
          </w:tcPr>
          <w:p w14:paraId="51DCD825">
            <w:pPr>
              <w:pStyle w:val="4"/>
              <w:keepNext w:val="0"/>
              <w:keepLines w:val="0"/>
              <w:pageBreakBefore w:val="0"/>
              <w:widowControl w:val="0"/>
              <w:kinsoku/>
              <w:wordWrap/>
              <w:overflowPunct/>
              <w:topLinePunct w:val="0"/>
              <w:autoSpaceDE/>
              <w:autoSpaceDN/>
              <w:bidi w:val="0"/>
              <w:snapToGrid w:val="0"/>
              <w:spacing w:line="400" w:lineRule="exact"/>
              <w:ind w:left="92" w:leftChars="71" w:firstLine="0" w:firstLineChars="0"/>
              <w:rPr>
                <w:rFonts w:hint="eastAsia" w:ascii="宋体" w:hAnsi="宋体" w:eastAsia="宋体"/>
                <w:color w:val="000000"/>
                <w:sz w:val="24"/>
                <w:szCs w:val="24"/>
              </w:rPr>
            </w:pPr>
            <w:r>
              <w:rPr>
                <w:rFonts w:hint="eastAsia" w:ascii="宋体" w:hAnsi="宋体" w:eastAsia="宋体"/>
                <w:color w:val="000000"/>
                <w:sz w:val="24"/>
                <w:szCs w:val="24"/>
              </w:rPr>
              <w:t>中标人应在收到中标通知书之日起</w:t>
            </w:r>
            <w:r>
              <w:rPr>
                <w:rFonts w:hint="eastAsia" w:ascii="宋体" w:hAnsi="宋体" w:eastAsia="宋体"/>
                <w:color w:val="000000"/>
                <w:sz w:val="24"/>
                <w:szCs w:val="24"/>
                <w:lang w:val="en-US" w:eastAsia="zh-CN"/>
              </w:rPr>
              <w:t>10</w:t>
            </w:r>
            <w:r>
              <w:rPr>
                <w:rFonts w:hint="eastAsia" w:ascii="宋体" w:hAnsi="宋体" w:eastAsia="宋体"/>
                <w:color w:val="000000"/>
                <w:sz w:val="24"/>
                <w:szCs w:val="24"/>
              </w:rPr>
              <w:t>天内派代表与</w:t>
            </w:r>
            <w:r>
              <w:rPr>
                <w:rFonts w:hint="eastAsia" w:ascii="宋体" w:hAnsi="宋体" w:eastAsia="宋体"/>
                <w:color w:val="000000"/>
                <w:sz w:val="24"/>
                <w:szCs w:val="24"/>
                <w:lang w:eastAsia="zh-CN"/>
              </w:rPr>
              <w:t>采购人</w:t>
            </w:r>
            <w:r>
              <w:rPr>
                <w:rFonts w:hint="eastAsia" w:ascii="宋体" w:hAnsi="宋体" w:eastAsia="宋体"/>
                <w:color w:val="000000"/>
                <w:sz w:val="24"/>
                <w:szCs w:val="24"/>
              </w:rPr>
              <w:t>人</w:t>
            </w:r>
            <w:r>
              <w:rPr>
                <w:rFonts w:hint="eastAsia" w:ascii="宋体" w:hAnsi="宋体" w:eastAsia="宋体"/>
                <w:color w:val="000000"/>
                <w:sz w:val="24"/>
                <w:szCs w:val="24"/>
                <w:lang w:eastAsia="zh-CN"/>
              </w:rPr>
              <w:t>接洽</w:t>
            </w:r>
            <w:r>
              <w:rPr>
                <w:rFonts w:hint="eastAsia" w:ascii="宋体" w:hAnsi="宋体" w:eastAsia="宋体"/>
                <w:color w:val="000000"/>
                <w:sz w:val="24"/>
                <w:szCs w:val="24"/>
              </w:rPr>
              <w:t>签订合同。逾期</w:t>
            </w:r>
            <w:r>
              <w:rPr>
                <w:rFonts w:hint="eastAsia" w:ascii="宋体" w:hAnsi="宋体" w:eastAsia="宋体"/>
                <w:color w:val="000000"/>
                <w:sz w:val="24"/>
                <w:szCs w:val="24"/>
                <w:lang w:val="en-US" w:eastAsia="zh-CN"/>
              </w:rPr>
              <w:t>30天</w:t>
            </w:r>
            <w:r>
              <w:rPr>
                <w:rFonts w:hint="eastAsia" w:ascii="宋体" w:hAnsi="宋体" w:eastAsia="宋体"/>
                <w:color w:val="000000"/>
                <w:sz w:val="24"/>
                <w:szCs w:val="24"/>
              </w:rPr>
              <w:t>未与我院签订合同的，视同放弃中标资格。</w:t>
            </w:r>
          </w:p>
        </w:tc>
      </w:tr>
      <w:tr w14:paraId="40C05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828" w:type="dxa"/>
            <w:tcBorders>
              <w:left w:val="single" w:color="auto" w:sz="8" w:space="0"/>
            </w:tcBorders>
            <w:noWrap w:val="0"/>
            <w:vAlign w:val="center"/>
          </w:tcPr>
          <w:p w14:paraId="3A5B52D3">
            <w:pPr>
              <w:pStyle w:val="4"/>
              <w:snapToGrid w:val="0"/>
              <w:spacing w:line="240" w:lineRule="auto"/>
              <w:ind w:firstLine="120" w:firstLineChars="50"/>
              <w:jc w:val="center"/>
              <w:rPr>
                <w:rFonts w:hint="eastAsia" w:ascii="宋体" w:hAnsi="宋体" w:eastAsia="宋体"/>
                <w:color w:val="000000"/>
                <w:sz w:val="24"/>
                <w:szCs w:val="24"/>
                <w:lang w:val="en-US" w:eastAsia="zh-CN"/>
              </w:rPr>
            </w:pPr>
            <w:r>
              <w:rPr>
                <w:rFonts w:hint="eastAsia" w:ascii="宋体" w:hAnsi="宋体" w:eastAsia="宋体"/>
                <w:color w:val="000000"/>
                <w:sz w:val="24"/>
                <w:szCs w:val="24"/>
              </w:rPr>
              <w:t>1</w:t>
            </w:r>
            <w:r>
              <w:rPr>
                <w:rFonts w:hint="eastAsia" w:ascii="宋体" w:hAnsi="宋体" w:eastAsia="宋体"/>
                <w:color w:val="000000"/>
                <w:sz w:val="24"/>
                <w:szCs w:val="24"/>
                <w:lang w:val="en-US" w:eastAsia="zh-CN"/>
              </w:rPr>
              <w:t>7</w:t>
            </w:r>
          </w:p>
        </w:tc>
        <w:tc>
          <w:tcPr>
            <w:tcW w:w="1851" w:type="dxa"/>
            <w:tcBorders>
              <w:right w:val="single" w:color="auto" w:sz="4" w:space="0"/>
            </w:tcBorders>
            <w:noWrap w:val="0"/>
            <w:vAlign w:val="center"/>
          </w:tcPr>
          <w:p w14:paraId="76FDE6B7">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监管部门</w:t>
            </w:r>
          </w:p>
        </w:tc>
        <w:tc>
          <w:tcPr>
            <w:tcW w:w="6432" w:type="dxa"/>
            <w:tcBorders>
              <w:left w:val="single" w:color="auto" w:sz="4" w:space="0"/>
              <w:right w:val="single" w:color="auto" w:sz="8" w:space="0"/>
            </w:tcBorders>
            <w:noWrap w:val="0"/>
            <w:vAlign w:val="top"/>
          </w:tcPr>
          <w:p w14:paraId="35E19252">
            <w:pPr>
              <w:pStyle w:val="4"/>
              <w:keepNext w:val="0"/>
              <w:keepLines w:val="0"/>
              <w:pageBreakBefore w:val="0"/>
              <w:widowControl w:val="0"/>
              <w:kinsoku/>
              <w:wordWrap/>
              <w:overflowPunct/>
              <w:topLinePunct w:val="0"/>
              <w:autoSpaceDE/>
              <w:autoSpaceDN/>
              <w:bidi w:val="0"/>
              <w:spacing w:line="400" w:lineRule="exact"/>
              <w:ind w:left="98" w:leftChars="75" w:firstLine="0"/>
              <w:rPr>
                <w:rFonts w:hint="eastAsia" w:ascii="宋体" w:hAnsi="宋体" w:eastAsia="宋体"/>
                <w:sz w:val="24"/>
                <w:szCs w:val="24"/>
                <w:lang w:eastAsia="zh-CN"/>
              </w:rPr>
            </w:pPr>
            <w:r>
              <w:rPr>
                <w:rFonts w:hint="eastAsia" w:ascii="宋体" w:hAnsi="宋体" w:eastAsia="宋体"/>
                <w:sz w:val="24"/>
                <w:szCs w:val="24"/>
                <w:lang w:eastAsia="zh-CN"/>
              </w:rPr>
              <w:t>资阳市雁江区妇幼保健计划生育服务中心纪检监察室</w:t>
            </w:r>
          </w:p>
          <w:p w14:paraId="3C1D5312">
            <w:pPr>
              <w:pStyle w:val="4"/>
              <w:keepNext w:val="0"/>
              <w:keepLines w:val="0"/>
              <w:pageBreakBefore w:val="0"/>
              <w:widowControl w:val="0"/>
              <w:kinsoku/>
              <w:wordWrap/>
              <w:overflowPunct/>
              <w:topLinePunct w:val="0"/>
              <w:autoSpaceDE/>
              <w:autoSpaceDN/>
              <w:bidi w:val="0"/>
              <w:spacing w:line="400" w:lineRule="exact"/>
              <w:ind w:firstLine="120" w:firstLineChars="50"/>
              <w:rPr>
                <w:rFonts w:hint="eastAsia" w:ascii="宋体" w:hAnsi="宋体" w:eastAsia="宋体"/>
                <w:color w:val="000000"/>
                <w:sz w:val="24"/>
                <w:szCs w:val="24"/>
              </w:rPr>
            </w:pPr>
            <w:r>
              <w:rPr>
                <w:rFonts w:hint="eastAsia" w:ascii="宋体" w:hAnsi="宋体" w:eastAsia="宋体"/>
                <w:sz w:val="24"/>
                <w:szCs w:val="24"/>
              </w:rPr>
              <w:t>电话：</w:t>
            </w:r>
            <w:r>
              <w:rPr>
                <w:rFonts w:hint="eastAsia" w:ascii="宋体" w:hAnsi="宋体" w:eastAsia="宋体" w:cs="Times New Roman"/>
                <w:color w:val="000000"/>
                <w:sz w:val="24"/>
                <w:szCs w:val="24"/>
                <w:lang w:val="en-US" w:eastAsia="zh-CN"/>
              </w:rPr>
              <w:t>028-23065867</w:t>
            </w:r>
          </w:p>
        </w:tc>
      </w:tr>
      <w:tr w14:paraId="42FBD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28" w:type="dxa"/>
            <w:tcBorders>
              <w:left w:val="single" w:color="auto" w:sz="8" w:space="0"/>
            </w:tcBorders>
            <w:noWrap w:val="0"/>
            <w:vAlign w:val="center"/>
          </w:tcPr>
          <w:p w14:paraId="2C4EEF2B">
            <w:pPr>
              <w:pStyle w:val="4"/>
              <w:snapToGrid w:val="0"/>
              <w:spacing w:line="240" w:lineRule="auto"/>
              <w:ind w:left="113" w:firstLine="0"/>
              <w:jc w:val="center"/>
              <w:rPr>
                <w:rFonts w:hint="eastAsia" w:ascii="宋体" w:hAnsi="宋体" w:eastAsia="宋体"/>
                <w:color w:val="000000"/>
                <w:sz w:val="24"/>
                <w:szCs w:val="24"/>
                <w:lang w:eastAsia="zh-CN"/>
              </w:rPr>
            </w:pPr>
            <w:r>
              <w:rPr>
                <w:rFonts w:hint="eastAsia" w:ascii="宋体" w:hAnsi="宋体" w:eastAsia="宋体"/>
                <w:color w:val="000000"/>
                <w:sz w:val="24"/>
                <w:szCs w:val="24"/>
              </w:rPr>
              <w:t>1</w:t>
            </w:r>
            <w:r>
              <w:rPr>
                <w:rFonts w:hint="eastAsia" w:ascii="宋体" w:hAnsi="宋体" w:eastAsia="宋体"/>
                <w:color w:val="000000"/>
                <w:sz w:val="24"/>
                <w:szCs w:val="24"/>
                <w:lang w:val="en-US" w:eastAsia="zh-CN"/>
              </w:rPr>
              <w:t>8</w:t>
            </w:r>
          </w:p>
        </w:tc>
        <w:tc>
          <w:tcPr>
            <w:tcW w:w="1851" w:type="dxa"/>
            <w:tcBorders>
              <w:right w:val="single" w:color="auto" w:sz="4" w:space="0"/>
            </w:tcBorders>
            <w:noWrap w:val="0"/>
            <w:vAlign w:val="center"/>
          </w:tcPr>
          <w:p w14:paraId="07E5F3F8">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发布公告的</w:t>
            </w:r>
          </w:p>
          <w:p w14:paraId="0FC5A33E">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媒介</w:t>
            </w:r>
          </w:p>
        </w:tc>
        <w:tc>
          <w:tcPr>
            <w:tcW w:w="6432" w:type="dxa"/>
            <w:tcBorders>
              <w:left w:val="single" w:color="auto" w:sz="4" w:space="0"/>
              <w:right w:val="single" w:color="auto" w:sz="8" w:space="0"/>
            </w:tcBorders>
            <w:noWrap w:val="0"/>
            <w:vAlign w:val="top"/>
          </w:tcPr>
          <w:p w14:paraId="68FF3460">
            <w:pPr>
              <w:pStyle w:val="4"/>
              <w:keepNext w:val="0"/>
              <w:keepLines w:val="0"/>
              <w:pageBreakBefore w:val="0"/>
              <w:widowControl w:val="0"/>
              <w:kinsoku/>
              <w:wordWrap/>
              <w:overflowPunct/>
              <w:topLinePunct w:val="0"/>
              <w:autoSpaceDE/>
              <w:autoSpaceDN/>
              <w:bidi w:val="0"/>
              <w:snapToGrid w:val="0"/>
              <w:spacing w:line="400" w:lineRule="exact"/>
              <w:ind w:left="237" w:leftChars="90" w:hanging="120" w:hangingChars="50"/>
              <w:rPr>
                <w:rFonts w:hint="default" w:ascii="宋体" w:hAnsi="宋体" w:eastAsia="宋体"/>
                <w:color w:val="000000"/>
                <w:sz w:val="24"/>
                <w:szCs w:val="24"/>
                <w:lang w:val="en-US" w:eastAsia="zh-CN"/>
              </w:rPr>
            </w:pPr>
            <w:r>
              <w:rPr>
                <w:rFonts w:hint="eastAsia" w:ascii="宋体" w:hAnsi="宋体" w:eastAsia="宋体"/>
                <w:color w:val="000000"/>
                <w:sz w:val="24"/>
                <w:szCs w:val="24"/>
              </w:rPr>
              <w:t>本次招标公告在</w:t>
            </w:r>
            <w:r>
              <w:rPr>
                <w:rFonts w:hint="eastAsia" w:ascii="宋体" w:hAnsi="宋体" w:eastAsia="宋体"/>
                <w:color w:val="000000"/>
                <w:sz w:val="24"/>
                <w:szCs w:val="24"/>
                <w:lang w:eastAsia="zh-CN"/>
              </w:rPr>
              <w:t>资阳市雁江区妇幼保健计划生育服务中心官方</w:t>
            </w:r>
            <w:r>
              <w:rPr>
                <w:rFonts w:hint="eastAsia" w:ascii="宋体" w:hAnsi="宋体" w:eastAsia="宋体"/>
                <w:color w:val="000000"/>
                <w:sz w:val="24"/>
                <w:szCs w:val="24"/>
              </w:rPr>
              <w:t>网站（</w:t>
            </w:r>
            <w:r>
              <w:rPr>
                <w:rFonts w:hint="eastAsia" w:ascii="宋体" w:hAnsi="宋体" w:eastAsia="宋体"/>
                <w:color w:val="000000"/>
                <w:sz w:val="24"/>
                <w:szCs w:val="24"/>
                <w:u w:val="single"/>
              </w:rPr>
              <w:t>https://www.zysfybj.com/</w:t>
            </w:r>
            <w:r>
              <w:rPr>
                <w:rFonts w:hint="eastAsia" w:ascii="宋体" w:hAnsi="宋体" w:eastAsia="宋体"/>
                <w:color w:val="000000"/>
                <w:sz w:val="24"/>
                <w:szCs w:val="24"/>
              </w:rPr>
              <w:t>）公告栏</w:t>
            </w:r>
          </w:p>
        </w:tc>
      </w:tr>
      <w:tr w14:paraId="3E540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28" w:type="dxa"/>
            <w:tcBorders>
              <w:left w:val="single" w:color="auto" w:sz="8" w:space="0"/>
            </w:tcBorders>
            <w:noWrap w:val="0"/>
            <w:vAlign w:val="center"/>
          </w:tcPr>
          <w:p w14:paraId="6C43DDB0">
            <w:pPr>
              <w:pStyle w:val="4"/>
              <w:snapToGrid w:val="0"/>
              <w:spacing w:line="240" w:lineRule="auto"/>
              <w:ind w:firstLine="120" w:firstLineChars="5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19</w:t>
            </w:r>
          </w:p>
        </w:tc>
        <w:tc>
          <w:tcPr>
            <w:tcW w:w="1851" w:type="dxa"/>
            <w:tcBorders>
              <w:right w:val="single" w:color="auto" w:sz="4" w:space="0"/>
            </w:tcBorders>
            <w:noWrap w:val="0"/>
            <w:vAlign w:val="center"/>
          </w:tcPr>
          <w:p w14:paraId="7A36A7C4">
            <w:pPr>
              <w:pStyle w:val="4"/>
              <w:snapToGrid w:val="0"/>
              <w:spacing w:line="240" w:lineRule="auto"/>
              <w:ind w:left="113" w:leftChars="0" w:firstLine="0" w:firstLineChars="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商务要求</w:t>
            </w:r>
          </w:p>
          <w:p w14:paraId="5D29E84B">
            <w:pPr>
              <w:pStyle w:val="4"/>
              <w:snapToGrid w:val="0"/>
              <w:spacing w:line="240" w:lineRule="auto"/>
              <w:ind w:left="0" w:leftChars="0" w:firstLine="0" w:firstLineChars="0"/>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（实质性要求）</w:t>
            </w:r>
          </w:p>
        </w:tc>
        <w:tc>
          <w:tcPr>
            <w:tcW w:w="6432" w:type="dxa"/>
            <w:tcBorders>
              <w:left w:val="single" w:color="auto" w:sz="4" w:space="0"/>
              <w:right w:val="single" w:color="auto" w:sz="8" w:space="0"/>
            </w:tcBorders>
            <w:noWrap w:val="0"/>
            <w:vAlign w:val="top"/>
          </w:tcPr>
          <w:p w14:paraId="3A0BFD5A">
            <w:pPr>
              <w:pStyle w:val="5"/>
              <w:keepNext w:val="0"/>
              <w:keepLines w:val="0"/>
              <w:pageBreakBefore w:val="0"/>
              <w:widowControl w:val="0"/>
              <w:numPr>
                <w:ilvl w:val="0"/>
                <w:numId w:val="0"/>
              </w:numPr>
              <w:kinsoku/>
              <w:wordWrap/>
              <w:overflowPunct/>
              <w:topLinePunct w:val="0"/>
              <w:autoSpaceDE/>
              <w:autoSpaceDN/>
              <w:bidi w:val="0"/>
              <w:snapToGrid/>
              <w:spacing w:line="400" w:lineRule="exac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（1）项目地址：采购人指定地点</w:t>
            </w:r>
          </w:p>
          <w:p w14:paraId="1605848B">
            <w:pPr>
              <w:keepNext w:val="0"/>
              <w:keepLines w:val="0"/>
              <w:pageBreakBefore w:val="0"/>
              <w:widowControl w:val="0"/>
              <w:kinsoku/>
              <w:wordWrap/>
              <w:overflowPunct/>
              <w:topLinePunct w:val="0"/>
              <w:autoSpaceDE/>
              <w:autoSpaceDN/>
              <w:bidi w:val="0"/>
              <w:snapToGrid/>
              <w:spacing w:line="400" w:lineRule="exact"/>
              <w:jc w:val="left"/>
              <w:rPr>
                <w:rFonts w:hint="default"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（2）</w:t>
            </w:r>
            <w:r>
              <w:rPr>
                <w:rFonts w:hint="eastAsia" w:ascii="宋体" w:hAnsi="宋体" w:cs="Times New Roman"/>
                <w:color w:val="000000"/>
                <w:kern w:val="2"/>
                <w:sz w:val="24"/>
                <w:szCs w:val="24"/>
                <w:lang w:val="en-US" w:eastAsia="zh-CN" w:bidi="ar-SA"/>
              </w:rPr>
              <w:t>交货</w:t>
            </w:r>
            <w:r>
              <w:rPr>
                <w:rFonts w:hint="eastAsia" w:ascii="宋体" w:hAnsi="宋体" w:eastAsia="宋体" w:cs="Times New Roman"/>
                <w:color w:val="000000"/>
                <w:kern w:val="2"/>
                <w:sz w:val="24"/>
                <w:szCs w:val="24"/>
                <w:lang w:val="en-US" w:eastAsia="zh-CN" w:bidi="ar-SA"/>
              </w:rPr>
              <w:t>期限：</w:t>
            </w:r>
            <w:r>
              <w:rPr>
                <w:rFonts w:hint="eastAsia" w:ascii="宋体" w:hAnsi="宋体" w:cs="Times New Roman"/>
                <w:color w:val="000000"/>
                <w:kern w:val="2"/>
                <w:sz w:val="24"/>
                <w:szCs w:val="24"/>
                <w:lang w:val="en-US" w:eastAsia="zh-CN" w:bidi="ar-SA"/>
              </w:rPr>
              <w:t>合同签订后15天内</w:t>
            </w:r>
          </w:p>
          <w:p w14:paraId="065A53FB">
            <w:pPr>
              <w:keepNext w:val="0"/>
              <w:keepLines w:val="0"/>
              <w:pageBreakBefore w:val="0"/>
              <w:widowControl w:val="0"/>
              <w:kinsoku/>
              <w:wordWrap/>
              <w:overflowPunct/>
              <w:topLinePunct w:val="0"/>
              <w:autoSpaceDE/>
              <w:autoSpaceDN/>
              <w:bidi w:val="0"/>
              <w:snapToGrid/>
              <w:spacing w:line="400" w:lineRule="exact"/>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（3）验收标准：严格按照采购文件要求及《财政部关于进一步加强政府采购需求和履约验收管理的指导意见》（财库〔2016〕205号）、《政府采购需求管理办法》（财库〔2021〕22号）的要求进行验收。</w:t>
            </w:r>
          </w:p>
          <w:p w14:paraId="3F2B7501">
            <w:pPr>
              <w:keepNext w:val="0"/>
              <w:keepLines w:val="0"/>
              <w:pageBreakBefore w:val="0"/>
              <w:widowControl w:val="0"/>
              <w:kinsoku/>
              <w:wordWrap/>
              <w:overflowPunct/>
              <w:topLinePunct w:val="0"/>
              <w:autoSpaceDE/>
              <w:autoSpaceDN/>
              <w:bidi w:val="0"/>
              <w:snapToGrid/>
              <w:spacing w:line="400" w:lineRule="exact"/>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4）付款方式：货物安装调试完毕并验收合格后，完成付款签批流程，以对公转账的方式支付，达到付款条件起30日内，支付合同总金额的90.00%；一年后无息支付，完成付款签批流程，达到付款条件起30日内，支付合同总金额的10.00%。</w:t>
            </w:r>
          </w:p>
          <w:p w14:paraId="4A24237F">
            <w:pPr>
              <w:keepNext w:val="0"/>
              <w:keepLines w:val="0"/>
              <w:pageBreakBefore w:val="0"/>
              <w:widowControl w:val="0"/>
              <w:kinsoku/>
              <w:wordWrap/>
              <w:overflowPunct/>
              <w:topLinePunct w:val="0"/>
              <w:autoSpaceDE/>
              <w:autoSpaceDN/>
              <w:bidi w:val="0"/>
              <w:snapToGrid/>
              <w:spacing w:line="400" w:lineRule="exact"/>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（5）售后服务：质保期为验收合格之日起一年，质保期内因货物质量问题而产生的费用及维修服务由供应商自行承担。乙方在接到通知后  1  小时内响应， 48 小时内完成维修或更换。</w:t>
            </w:r>
          </w:p>
          <w:p w14:paraId="264DB69A">
            <w:pPr>
              <w:keepNext w:val="0"/>
              <w:keepLines w:val="0"/>
              <w:pageBreakBefore w:val="0"/>
              <w:widowControl w:val="0"/>
              <w:kinsoku/>
              <w:wordWrap/>
              <w:overflowPunct/>
              <w:topLinePunct w:val="0"/>
              <w:autoSpaceDE/>
              <w:autoSpaceDN/>
              <w:bidi w:val="0"/>
              <w:snapToGrid/>
              <w:spacing w:line="400" w:lineRule="exact"/>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（6）其他</w:t>
            </w:r>
          </w:p>
          <w:p w14:paraId="75A49DF1">
            <w:pPr>
              <w:keepNext w:val="0"/>
              <w:keepLines w:val="0"/>
              <w:pageBreakBefore w:val="0"/>
              <w:widowControl w:val="0"/>
              <w:kinsoku/>
              <w:wordWrap/>
              <w:overflowPunct/>
              <w:topLinePunct w:val="0"/>
              <w:autoSpaceDE/>
              <w:autoSpaceDN/>
              <w:bidi w:val="0"/>
              <w:snapToGrid/>
              <w:spacing w:line="400" w:lineRule="exact"/>
              <w:jc w:val="left"/>
              <w:rPr>
                <w:rFonts w:hint="default" w:ascii="宋体" w:hAnsi="宋体" w:eastAsia="宋体" w:cs="Times New Roman"/>
                <w:color w:val="000000"/>
                <w:kern w:val="2"/>
                <w:sz w:val="24"/>
                <w:szCs w:val="24"/>
                <w:lang w:val="en-US" w:eastAsia="zh-CN" w:bidi="ar-SA"/>
              </w:rPr>
            </w:pPr>
            <w:r>
              <w:rPr>
                <w:rFonts w:hint="eastAsia" w:ascii="宋体" w:hAnsi="宋体" w:cs="Times New Roman"/>
                <w:color w:val="000000"/>
                <w:kern w:val="2"/>
                <w:sz w:val="24"/>
                <w:szCs w:val="24"/>
                <w:lang w:val="en-US" w:eastAsia="zh-CN" w:bidi="ar-SA"/>
              </w:rPr>
              <w:t>在签订合同前，如所投产品为进口的，供应商应提供进口产品的医疗器械许可证或备案凭证、质检报告、进口交易文件等相关资料。</w:t>
            </w:r>
          </w:p>
        </w:tc>
      </w:tr>
    </w:tbl>
    <w:p w14:paraId="6E48F2F4"/>
    <w:p w14:paraId="6E2B0223">
      <w:pPr>
        <w:pStyle w:val="10"/>
      </w:pPr>
    </w:p>
    <w:p w14:paraId="1BDA1782"/>
    <w:p w14:paraId="0BA838CB">
      <w:pPr>
        <w:pStyle w:val="10"/>
      </w:pPr>
    </w:p>
    <w:p w14:paraId="3E560E91"/>
    <w:p w14:paraId="14C9635A"/>
    <w:p w14:paraId="6C29F92A"/>
    <w:p w14:paraId="4A4CDEE3"/>
    <w:p w14:paraId="26511B70"/>
    <w:p w14:paraId="69E69EB9">
      <w:pPr>
        <w:rPr>
          <w:rFonts w:hint="eastAsia"/>
        </w:rPr>
      </w:pPr>
    </w:p>
    <w:p w14:paraId="3A7CA71E">
      <w:pPr>
        <w:rPr>
          <w:rFonts w:hint="eastAsia"/>
        </w:rPr>
      </w:pPr>
    </w:p>
    <w:p w14:paraId="784BE3C9">
      <w:pPr>
        <w:rPr>
          <w:rFonts w:hint="eastAsia"/>
        </w:rPr>
      </w:pPr>
    </w:p>
    <w:p w14:paraId="14AF9BA4">
      <w:pPr>
        <w:rPr>
          <w:rFonts w:hint="eastAsia"/>
        </w:rPr>
      </w:pPr>
    </w:p>
    <w:p w14:paraId="008FAE75">
      <w:pPr>
        <w:rPr>
          <w:rFonts w:hint="eastAsia"/>
        </w:rPr>
      </w:pPr>
    </w:p>
    <w:p w14:paraId="335AFE4A">
      <w:pPr>
        <w:rPr>
          <w:rFonts w:hint="eastAsia"/>
        </w:rPr>
      </w:pPr>
    </w:p>
    <w:p w14:paraId="0B8E40EA">
      <w:pPr>
        <w:rPr>
          <w:rFonts w:hint="eastAsia"/>
        </w:rPr>
      </w:pPr>
    </w:p>
    <w:p w14:paraId="6174A421">
      <w:pPr>
        <w:jc w:val="center"/>
        <w:rPr>
          <w:rFonts w:hint="eastAsia" w:ascii="宋体" w:hAnsi="宋体"/>
          <w:b/>
          <w:kern w:val="0"/>
          <w:sz w:val="44"/>
          <w:szCs w:val="44"/>
          <w:lang w:val="zh-CN"/>
        </w:rPr>
      </w:pPr>
      <w:r>
        <w:rPr>
          <w:rFonts w:hint="eastAsia" w:ascii="宋体" w:hAnsi="宋体"/>
          <w:b/>
          <w:kern w:val="0"/>
          <w:sz w:val="44"/>
          <w:szCs w:val="44"/>
        </w:rPr>
        <w:t xml:space="preserve">第三章 </w:t>
      </w:r>
      <w:r>
        <w:rPr>
          <w:rFonts w:hint="eastAsia" w:ascii="宋体" w:hAnsi="宋体"/>
          <w:b/>
          <w:kern w:val="0"/>
          <w:sz w:val="44"/>
          <w:szCs w:val="44"/>
          <w:lang w:eastAsia="zh-CN"/>
        </w:rPr>
        <w:t>响应</w:t>
      </w:r>
      <w:r>
        <w:rPr>
          <w:rFonts w:hint="eastAsia" w:ascii="宋体" w:hAnsi="宋体"/>
          <w:b/>
          <w:kern w:val="0"/>
          <w:sz w:val="44"/>
          <w:szCs w:val="44"/>
        </w:rPr>
        <w:t>文件格式</w:t>
      </w:r>
    </w:p>
    <w:p w14:paraId="320F022C">
      <w:pPr>
        <w:jc w:val="center"/>
        <w:rPr>
          <w:rFonts w:hint="eastAsia" w:ascii="宋体" w:hAnsi="宋体"/>
          <w:bCs/>
          <w:kern w:val="0"/>
          <w:sz w:val="44"/>
          <w:szCs w:val="44"/>
          <w:lang w:val="zh-CN"/>
        </w:rPr>
      </w:pPr>
    </w:p>
    <w:p w14:paraId="7901C911">
      <w:pPr>
        <w:spacing w:line="900" w:lineRule="exact"/>
        <w:jc w:val="center"/>
        <w:rPr>
          <w:rFonts w:hint="eastAsia" w:ascii="宋体" w:hAnsi="宋体"/>
          <w:b/>
          <w:sz w:val="44"/>
          <w:szCs w:val="44"/>
          <w:lang w:eastAsia="zh-CN"/>
        </w:rPr>
      </w:pPr>
      <w:r>
        <w:rPr>
          <w:rFonts w:hint="eastAsia" w:ascii="宋体" w:hAnsi="宋体"/>
          <w:b/>
          <w:sz w:val="44"/>
          <w:szCs w:val="44"/>
          <w:lang w:eastAsia="zh-CN"/>
        </w:rPr>
        <w:t>资阳市雁江区妇幼保健计划生育服务中心</w:t>
      </w:r>
    </w:p>
    <w:p w14:paraId="23D9E449">
      <w:pPr>
        <w:spacing w:line="900" w:lineRule="exact"/>
        <w:jc w:val="center"/>
        <w:rPr>
          <w:rFonts w:hint="eastAsia" w:ascii="宋体" w:hAnsi="宋体"/>
          <w:b/>
          <w:sz w:val="44"/>
          <w:szCs w:val="44"/>
        </w:rPr>
      </w:pPr>
      <w:r>
        <w:rPr>
          <w:rFonts w:hint="eastAsia" w:ascii="宋体" w:hAnsi="宋体" w:cs="宋体-18030"/>
          <w:b/>
          <w:bCs/>
          <w:spacing w:val="4"/>
          <w:kern w:val="0"/>
          <w:sz w:val="44"/>
          <w:szCs w:val="44"/>
          <w:lang w:val="zh-CN"/>
        </w:rPr>
        <w:t>（项目名称）响应文件</w:t>
      </w:r>
    </w:p>
    <w:p w14:paraId="168EEB75">
      <w:pPr>
        <w:spacing w:line="360" w:lineRule="auto"/>
        <w:rPr>
          <w:rFonts w:hint="eastAsia"/>
        </w:rPr>
      </w:pPr>
      <w:r>
        <w:rPr>
          <w:rFonts w:hint="eastAsia" w:ascii="宋体" w:hAnsi="宋体" w:cs="宋体-18030"/>
          <w:spacing w:val="4"/>
          <w:sz w:val="28"/>
          <w:szCs w:val="28"/>
        </w:rPr>
        <w:t xml:space="preserve"> </w:t>
      </w:r>
    </w:p>
    <w:p w14:paraId="67EB0F1F">
      <w:pPr>
        <w:spacing w:line="360" w:lineRule="auto"/>
        <w:rPr>
          <w:rFonts w:hint="eastAsia" w:ascii="宋体" w:hAnsi="宋体" w:cs="宋体-18030"/>
          <w:spacing w:val="4"/>
          <w:sz w:val="30"/>
          <w:szCs w:val="30"/>
          <w:u w:val="single"/>
        </w:rPr>
      </w:pPr>
      <w:r>
        <w:rPr>
          <w:rFonts w:hint="eastAsia" w:ascii="宋体" w:hAnsi="宋体" w:cs="宋体-18030"/>
          <w:spacing w:val="4"/>
          <w:sz w:val="28"/>
          <w:szCs w:val="28"/>
        </w:rPr>
        <w:t xml:space="preserve">      </w:t>
      </w:r>
      <w:r>
        <w:rPr>
          <w:rFonts w:hint="eastAsia" w:ascii="宋体" w:hAnsi="宋体" w:cs="宋体-18030"/>
          <w:spacing w:val="4"/>
          <w:sz w:val="30"/>
          <w:szCs w:val="30"/>
        </w:rPr>
        <w:t>投标申请单位：</w:t>
      </w:r>
      <w:r>
        <w:rPr>
          <w:rFonts w:hint="eastAsia" w:ascii="宋体" w:hAnsi="宋体" w:cs="宋体-18030"/>
          <w:spacing w:val="4"/>
          <w:sz w:val="30"/>
          <w:szCs w:val="30"/>
          <w:u w:val="single"/>
        </w:rPr>
        <w:t>（全称并加盖申请人单位公章）</w:t>
      </w:r>
    </w:p>
    <w:p w14:paraId="23B25B2E">
      <w:pPr>
        <w:spacing w:line="360" w:lineRule="auto"/>
        <w:ind w:firstLine="924" w:firstLineChars="300"/>
        <w:rPr>
          <w:rFonts w:hint="eastAsia" w:ascii="宋体" w:hAnsi="宋体" w:cs="宋体-18030"/>
          <w:spacing w:val="4"/>
          <w:sz w:val="30"/>
          <w:szCs w:val="30"/>
          <w:u w:val="single"/>
        </w:rPr>
      </w:pPr>
      <w:r>
        <w:rPr>
          <w:rFonts w:hint="eastAsia" w:ascii="宋体" w:hAnsi="宋体" w:cs="宋体-18030"/>
          <w:spacing w:val="4"/>
          <w:sz w:val="30"/>
          <w:szCs w:val="30"/>
        </w:rPr>
        <w:t>法定代表人：</w:t>
      </w:r>
      <w:r>
        <w:rPr>
          <w:rFonts w:hint="eastAsia" w:ascii="宋体" w:hAnsi="宋体" w:cs="宋体-18030"/>
          <w:spacing w:val="4"/>
          <w:sz w:val="30"/>
          <w:szCs w:val="30"/>
          <w:u w:val="single"/>
        </w:rPr>
        <w:t xml:space="preserve">     （盖章或签字）           </w:t>
      </w:r>
    </w:p>
    <w:p w14:paraId="23C2EDE5">
      <w:pPr>
        <w:spacing w:line="360" w:lineRule="auto"/>
        <w:ind w:firstLine="924" w:firstLineChars="300"/>
        <w:rPr>
          <w:rFonts w:hint="eastAsia" w:ascii="宋体" w:hAnsi="宋体" w:cs="宋体-18030"/>
          <w:spacing w:val="4"/>
          <w:sz w:val="30"/>
          <w:szCs w:val="30"/>
          <w:u w:val="single"/>
        </w:rPr>
      </w:pPr>
      <w:r>
        <w:rPr>
          <w:rFonts w:hint="eastAsia" w:ascii="宋体" w:hAnsi="宋体" w:cs="宋体-18030"/>
          <w:spacing w:val="4"/>
          <w:sz w:val="30"/>
          <w:szCs w:val="30"/>
        </w:rPr>
        <w:t>联系人及联系方式：</w:t>
      </w:r>
      <w:r>
        <w:rPr>
          <w:rFonts w:hint="eastAsia" w:ascii="宋体" w:hAnsi="宋体" w:cs="宋体-18030"/>
          <w:spacing w:val="4"/>
          <w:sz w:val="30"/>
          <w:szCs w:val="30"/>
          <w:u w:val="single"/>
        </w:rPr>
        <w:t xml:space="preserve">                        </w:t>
      </w:r>
    </w:p>
    <w:p w14:paraId="07D5EFB4">
      <w:pPr>
        <w:spacing w:line="360" w:lineRule="auto"/>
        <w:ind w:firstLine="3696" w:firstLineChars="1200"/>
        <w:rPr>
          <w:rFonts w:hint="eastAsia" w:ascii="宋体" w:hAnsi="宋体" w:cs="宋体-18030"/>
          <w:spacing w:val="4"/>
          <w:sz w:val="30"/>
          <w:szCs w:val="30"/>
          <w:u w:val="single"/>
        </w:rPr>
      </w:pPr>
    </w:p>
    <w:p w14:paraId="201739E8">
      <w:pPr>
        <w:spacing w:line="360" w:lineRule="auto"/>
        <w:ind w:firstLine="2744" w:firstLineChars="891"/>
        <w:rPr>
          <w:rFonts w:hint="eastAsia" w:ascii="宋体" w:hAnsi="宋体" w:cs="宋体-18030"/>
          <w:spacing w:val="4"/>
          <w:sz w:val="30"/>
          <w:szCs w:val="30"/>
        </w:rPr>
      </w:pPr>
      <w:r>
        <w:rPr>
          <w:rFonts w:hint="eastAsia" w:ascii="宋体" w:hAnsi="宋体" w:cs="宋体-18030"/>
          <w:spacing w:val="4"/>
          <w:sz w:val="30"/>
          <w:szCs w:val="30"/>
          <w:u w:val="single"/>
        </w:rPr>
        <w:t xml:space="preserve"> 20</w:t>
      </w:r>
      <w:r>
        <w:rPr>
          <w:rFonts w:hint="eastAsia" w:ascii="宋体" w:hAnsi="宋体" w:cs="宋体-18030"/>
          <w:spacing w:val="4"/>
          <w:sz w:val="30"/>
          <w:szCs w:val="30"/>
          <w:u w:val="single"/>
          <w:lang w:val="en-US" w:eastAsia="zh-CN"/>
        </w:rPr>
        <w:t>24</w:t>
      </w:r>
      <w:r>
        <w:rPr>
          <w:rFonts w:hint="eastAsia" w:ascii="宋体" w:hAnsi="宋体" w:cs="宋体-18030"/>
          <w:spacing w:val="4"/>
          <w:sz w:val="30"/>
          <w:szCs w:val="30"/>
        </w:rPr>
        <w:t>年</w:t>
      </w:r>
      <w:r>
        <w:rPr>
          <w:rFonts w:hint="eastAsia" w:ascii="宋体" w:hAnsi="宋体" w:cs="宋体-18030"/>
          <w:spacing w:val="4"/>
          <w:sz w:val="30"/>
          <w:szCs w:val="30"/>
          <w:u w:val="single"/>
        </w:rPr>
        <w:t xml:space="preserve">    </w:t>
      </w:r>
      <w:r>
        <w:rPr>
          <w:rFonts w:hint="eastAsia" w:ascii="宋体" w:hAnsi="宋体" w:cs="宋体-18030"/>
          <w:spacing w:val="4"/>
          <w:sz w:val="30"/>
          <w:szCs w:val="30"/>
        </w:rPr>
        <w:t>月</w:t>
      </w:r>
      <w:r>
        <w:rPr>
          <w:rFonts w:hint="eastAsia" w:ascii="宋体" w:hAnsi="宋体" w:cs="宋体-18030"/>
          <w:spacing w:val="4"/>
          <w:sz w:val="30"/>
          <w:szCs w:val="30"/>
          <w:u w:val="single"/>
        </w:rPr>
        <w:t xml:space="preserve">    </w:t>
      </w:r>
      <w:r>
        <w:rPr>
          <w:rFonts w:hint="eastAsia" w:ascii="宋体" w:hAnsi="宋体" w:cs="宋体-18030"/>
          <w:spacing w:val="4"/>
          <w:sz w:val="30"/>
          <w:szCs w:val="30"/>
        </w:rPr>
        <w:t>日</w:t>
      </w:r>
    </w:p>
    <w:p w14:paraId="21CB8486">
      <w:pPr>
        <w:pStyle w:val="10"/>
      </w:pPr>
    </w:p>
    <w:p w14:paraId="61F2A343"/>
    <w:p w14:paraId="64D68ABD">
      <w:pPr>
        <w:pStyle w:val="10"/>
      </w:pPr>
    </w:p>
    <w:p w14:paraId="682C229B"/>
    <w:p w14:paraId="5F91129F">
      <w:pPr>
        <w:pStyle w:val="10"/>
      </w:pPr>
    </w:p>
    <w:p w14:paraId="70F4C603"/>
    <w:p w14:paraId="6A11ADB1">
      <w:pPr>
        <w:pStyle w:val="6"/>
      </w:pPr>
    </w:p>
    <w:p w14:paraId="1B03FF9B"/>
    <w:p w14:paraId="155DEF0C">
      <w:pPr>
        <w:jc w:val="center"/>
        <w:rPr>
          <w:rFonts w:hint="eastAsia" w:ascii="宋体" w:hAnsi="宋体"/>
          <w:bCs/>
          <w:kern w:val="0"/>
          <w:sz w:val="44"/>
          <w:szCs w:val="44"/>
        </w:rPr>
      </w:pPr>
      <w:r>
        <w:rPr>
          <w:rFonts w:hint="eastAsia" w:ascii="宋体" w:hAnsi="宋体"/>
          <w:b/>
          <w:kern w:val="0"/>
          <w:sz w:val="32"/>
          <w:szCs w:val="32"/>
        </w:rPr>
        <w:t>一、 投标申请书</w:t>
      </w:r>
    </w:p>
    <w:p w14:paraId="6DEB35EE">
      <w:pPr>
        <w:snapToGrid w:val="0"/>
        <w:spacing w:line="120" w:lineRule="auto"/>
        <w:rPr>
          <w:rFonts w:hint="eastAsia" w:ascii="宋体" w:hAnsi="宋体"/>
          <w:bCs/>
          <w:kern w:val="0"/>
          <w:sz w:val="44"/>
          <w:szCs w:val="44"/>
        </w:rPr>
      </w:pPr>
    </w:p>
    <w:p w14:paraId="230BA130">
      <w:pPr>
        <w:spacing w:line="500" w:lineRule="exact"/>
        <w:rPr>
          <w:rFonts w:hint="eastAsia" w:ascii="宋体" w:hAnsi="宋体"/>
          <w:bCs/>
          <w:kern w:val="0"/>
          <w:sz w:val="28"/>
          <w:szCs w:val="28"/>
        </w:rPr>
      </w:pPr>
      <w:r>
        <w:rPr>
          <w:rFonts w:hint="eastAsia" w:ascii="宋体" w:hAnsi="宋体"/>
          <w:bCs/>
          <w:kern w:val="0"/>
          <w:sz w:val="28"/>
          <w:szCs w:val="28"/>
        </w:rPr>
        <w:t>致：</w:t>
      </w:r>
      <w:r>
        <w:rPr>
          <w:rFonts w:hint="eastAsia" w:ascii="宋体" w:hAnsi="宋体"/>
          <w:bCs/>
          <w:kern w:val="0"/>
          <w:sz w:val="28"/>
          <w:szCs w:val="28"/>
          <w:u w:val="single"/>
        </w:rPr>
        <w:t xml:space="preserve">        （招标单位名称）  </w:t>
      </w:r>
      <w:r>
        <w:rPr>
          <w:rFonts w:hint="eastAsia" w:ascii="宋体" w:hAnsi="宋体"/>
          <w:bCs/>
          <w:kern w:val="0"/>
          <w:sz w:val="28"/>
          <w:szCs w:val="28"/>
        </w:rPr>
        <w:t xml:space="preserve">          </w:t>
      </w:r>
    </w:p>
    <w:p w14:paraId="31CA4BFA">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1.</w:t>
      </w:r>
      <w:r>
        <w:rPr>
          <w:rFonts w:hint="eastAsia" w:ascii="宋体" w:hAnsi="宋体" w:eastAsia="宋体" w:cs="Times New Roman"/>
          <w:bCs/>
          <w:kern w:val="0"/>
          <w:sz w:val="28"/>
          <w:szCs w:val="28"/>
        </w:rPr>
        <w:t>我方已全面阅读和研究了贵院的</w:t>
      </w:r>
      <w:r>
        <w:rPr>
          <w:rFonts w:hint="eastAsia" w:ascii="宋体" w:hAnsi="宋体" w:eastAsia="宋体" w:cs="Times New Roman"/>
          <w:bCs/>
          <w:kern w:val="0"/>
          <w:sz w:val="28"/>
          <w:szCs w:val="28"/>
          <w:u w:val="single"/>
        </w:rPr>
        <w:t xml:space="preserve">          </w:t>
      </w:r>
      <w:r>
        <w:rPr>
          <w:rFonts w:hint="eastAsia" w:ascii="宋体" w:hAnsi="宋体" w:eastAsia="宋体" w:cs="Times New Roman"/>
          <w:bCs/>
          <w:kern w:val="0"/>
          <w:sz w:val="28"/>
          <w:szCs w:val="28"/>
        </w:rPr>
        <w:t>招标公告，已充分理解并掌握了招标的全部有关情况。我方资格条件符合招标公告的要求，同意接受招标文件的全部内容和条件，并按此确定招标的全部内容，以本投标申请书向你方发包的全部内容提出投标申请。</w:t>
      </w:r>
    </w:p>
    <w:p w14:paraId="4DF705C0">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2.</w:t>
      </w:r>
      <w:r>
        <w:rPr>
          <w:rFonts w:hint="eastAsia" w:ascii="宋体" w:hAnsi="宋体"/>
          <w:bCs/>
          <w:kern w:val="0"/>
          <w:sz w:val="28"/>
          <w:szCs w:val="28"/>
        </w:rPr>
        <w:t>根据招标公告及本公司的实际情况</w:t>
      </w:r>
      <w:r>
        <w:rPr>
          <w:rFonts w:hint="eastAsia" w:ascii="宋体" w:hAnsi="宋体"/>
          <w:bCs/>
          <w:kern w:val="0"/>
          <w:sz w:val="28"/>
          <w:szCs w:val="28"/>
          <w:lang w:eastAsia="zh-CN"/>
        </w:rPr>
        <w:t>进行</w:t>
      </w:r>
      <w:r>
        <w:rPr>
          <w:rFonts w:hint="eastAsia" w:ascii="宋体" w:hAnsi="宋体"/>
          <w:bCs/>
          <w:kern w:val="0"/>
          <w:sz w:val="28"/>
          <w:szCs w:val="28"/>
        </w:rPr>
        <w:t>报价</w:t>
      </w:r>
      <w:r>
        <w:rPr>
          <w:rFonts w:hint="eastAsia" w:ascii="宋体" w:hAnsi="宋体"/>
          <w:bCs/>
          <w:kern w:val="0"/>
          <w:sz w:val="28"/>
          <w:szCs w:val="28"/>
          <w:lang w:eastAsia="zh-CN"/>
        </w:rPr>
        <w:t>。</w:t>
      </w:r>
      <w:r>
        <w:rPr>
          <w:rFonts w:hint="eastAsia" w:ascii="宋体" w:hAnsi="宋体" w:eastAsia="宋体" w:cs="Times New Roman"/>
          <w:bCs/>
          <w:kern w:val="0"/>
          <w:sz w:val="28"/>
          <w:szCs w:val="28"/>
        </w:rPr>
        <w:t xml:space="preserve"> </w:t>
      </w:r>
    </w:p>
    <w:p w14:paraId="6C1CA445">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3.</w:t>
      </w:r>
      <w:r>
        <w:rPr>
          <w:rFonts w:hint="eastAsia" w:ascii="宋体" w:hAnsi="宋体" w:eastAsia="宋体" w:cs="Times New Roman"/>
          <w:bCs/>
          <w:kern w:val="0"/>
          <w:sz w:val="28"/>
          <w:szCs w:val="28"/>
        </w:rPr>
        <w:t>我方保证严格按照有关法规及招标文件的相关规定参加投标，并充分理解尊重贵院的招标结果，不要求对中标结果进行解释。</w:t>
      </w:r>
    </w:p>
    <w:p w14:paraId="0D9F4AE7">
      <w:pPr>
        <w:spacing w:line="500" w:lineRule="exact"/>
        <w:ind w:firstLine="560"/>
        <w:rPr>
          <w:rFonts w:hint="eastAsia" w:ascii="宋体" w:hAnsi="宋体" w:eastAsia="宋体" w:cs="Times New Roman"/>
          <w:bCs/>
          <w:kern w:val="0"/>
          <w:sz w:val="28"/>
          <w:szCs w:val="28"/>
          <w:lang w:val="en-US" w:eastAsia="zh-CN"/>
        </w:rPr>
      </w:pPr>
      <w:r>
        <w:rPr>
          <w:rFonts w:hint="eastAsia" w:ascii="宋体" w:hAnsi="宋体" w:eastAsia="宋体" w:cs="Times New Roman"/>
          <w:bCs/>
          <w:kern w:val="0"/>
          <w:sz w:val="28"/>
          <w:szCs w:val="28"/>
          <w:lang w:val="en-US" w:eastAsia="zh-CN"/>
        </w:rPr>
        <w:t>4.我方根据招标文件的规定，承担完成合同的责任和义务。</w:t>
      </w:r>
    </w:p>
    <w:p w14:paraId="068AA2B7">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5.同意应贵方要求提供与</w:t>
      </w:r>
      <w:r>
        <w:rPr>
          <w:rFonts w:hint="eastAsia" w:ascii="宋体" w:hAnsi="宋体" w:cs="Times New Roman"/>
          <w:bCs/>
          <w:kern w:val="0"/>
          <w:sz w:val="28"/>
          <w:szCs w:val="28"/>
          <w:lang w:val="en-US" w:eastAsia="zh-CN"/>
        </w:rPr>
        <w:t>项目</w:t>
      </w:r>
      <w:r>
        <w:rPr>
          <w:rFonts w:hint="eastAsia" w:ascii="宋体" w:hAnsi="宋体" w:eastAsia="宋体" w:cs="Times New Roman"/>
          <w:bCs/>
          <w:kern w:val="0"/>
          <w:sz w:val="28"/>
          <w:szCs w:val="28"/>
          <w:lang w:val="en-US" w:eastAsia="zh-CN"/>
        </w:rPr>
        <w:t>采购有关的任何数据或资料。</w:t>
      </w:r>
    </w:p>
    <w:p w14:paraId="41BAD780">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6.</w:t>
      </w:r>
      <w:r>
        <w:rPr>
          <w:rFonts w:hint="eastAsia" w:ascii="宋体" w:hAnsi="宋体" w:eastAsia="宋体" w:cs="Times New Roman"/>
          <w:bCs/>
          <w:kern w:val="0"/>
          <w:sz w:val="28"/>
          <w:szCs w:val="28"/>
        </w:rPr>
        <w:t>如由我方中标，在接到你方发出的中标通知书后的规定时间内，按中标通知书、投标文件和本投标申请书的约定与你方签定合同，履行规定的一切责任和义务。</w:t>
      </w:r>
    </w:p>
    <w:p w14:paraId="4D89C027">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7</w:t>
      </w:r>
      <w:r>
        <w:rPr>
          <w:rFonts w:hint="eastAsia" w:ascii="宋体" w:hAnsi="宋体" w:eastAsia="宋体" w:cs="Times New Roman"/>
          <w:bCs/>
          <w:kern w:val="0"/>
          <w:sz w:val="28"/>
          <w:szCs w:val="28"/>
        </w:rPr>
        <w:t>.我方承认该投标申请书格式为投标申请书的组成部分。</w:t>
      </w:r>
    </w:p>
    <w:p w14:paraId="50CD560F">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8.我方将严格遵守《中华人民共和国政府采购法》第七十七条规定，供应商有下列情形之一的，处以采购金额千分之五以上千分之十以下的罚款，列入不良行为记录名单，在一至三年内禁止参加雁江区妇幼保健计划生育服务中心采购活动，有违法所得的，并处没收违法所得，情节严重的，由工商行政管理机关吊销营业执照；构成犯罪的，依法追究刑事责任</w:t>
      </w:r>
      <w:r>
        <w:rPr>
          <w:rFonts w:hint="eastAsia" w:ascii="宋体" w:hAnsi="宋体" w:eastAsia="宋体" w:cs="Times New Roman"/>
          <w:bCs/>
          <w:kern w:val="0"/>
          <w:sz w:val="28"/>
          <w:szCs w:val="28"/>
        </w:rPr>
        <w:t>：</w:t>
      </w:r>
    </w:p>
    <w:p w14:paraId="2B58E301">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⑴提供虚假材料谋取</w:t>
      </w:r>
      <w:r>
        <w:rPr>
          <w:rFonts w:hint="eastAsia" w:ascii="宋体" w:hAnsi="宋体" w:eastAsia="宋体" w:cs="Times New Roman"/>
          <w:bCs/>
          <w:kern w:val="0"/>
          <w:sz w:val="28"/>
          <w:szCs w:val="28"/>
          <w:lang w:val="en-US" w:eastAsia="zh-CN"/>
        </w:rPr>
        <w:t>中标</w:t>
      </w:r>
      <w:r>
        <w:rPr>
          <w:rFonts w:hint="eastAsia" w:ascii="宋体" w:hAnsi="宋体" w:eastAsia="宋体" w:cs="Times New Roman"/>
          <w:bCs/>
          <w:kern w:val="0"/>
          <w:sz w:val="28"/>
          <w:szCs w:val="28"/>
        </w:rPr>
        <w:t>、成交的；</w:t>
      </w:r>
    </w:p>
    <w:p w14:paraId="50514968">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⑵采取不正当手段诋毁、排挤其他供应商的；</w:t>
      </w:r>
    </w:p>
    <w:p w14:paraId="0C04D979">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⑶与采购人</w:t>
      </w:r>
      <w:r>
        <w:rPr>
          <w:rFonts w:hint="eastAsia" w:ascii="宋体" w:hAnsi="宋体" w:eastAsia="宋体" w:cs="Times New Roman"/>
          <w:bCs/>
          <w:kern w:val="0"/>
          <w:sz w:val="28"/>
          <w:szCs w:val="28"/>
          <w:lang w:eastAsia="zh-CN"/>
        </w:rPr>
        <w:t>或</w:t>
      </w:r>
      <w:r>
        <w:rPr>
          <w:rFonts w:hint="eastAsia" w:ascii="宋体" w:hAnsi="宋体" w:eastAsia="宋体" w:cs="Times New Roman"/>
          <w:bCs/>
          <w:kern w:val="0"/>
          <w:sz w:val="28"/>
          <w:szCs w:val="28"/>
        </w:rPr>
        <w:t>其他供应商恶意串通的；</w:t>
      </w:r>
    </w:p>
    <w:p w14:paraId="596A7FC3">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 xml:space="preserve">⑷向采购人行贿或者提供其他不正当利益的； </w:t>
      </w:r>
    </w:p>
    <w:p w14:paraId="2C102F50">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⑸在招标采购过程中与采购人进行协商谈判的；</w:t>
      </w:r>
    </w:p>
    <w:p w14:paraId="06E31E29">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⑹拒绝有关部门监督检查或提供虚假情况的。</w:t>
      </w:r>
    </w:p>
    <w:p w14:paraId="07A0B83E">
      <w:pPr>
        <w:spacing w:line="500" w:lineRule="exact"/>
        <w:ind w:firstLine="560"/>
        <w:jc w:val="left"/>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9</w:t>
      </w:r>
      <w:r>
        <w:rPr>
          <w:rFonts w:hint="eastAsia" w:ascii="宋体" w:hAnsi="宋体" w:eastAsia="宋体" w:cs="Times New Roman"/>
          <w:bCs/>
          <w:kern w:val="0"/>
          <w:sz w:val="28"/>
          <w:szCs w:val="28"/>
        </w:rPr>
        <w:t>.本投标申请书自提交你方之日起</w:t>
      </w:r>
      <w:r>
        <w:rPr>
          <w:rFonts w:hint="eastAsia" w:ascii="宋体" w:hAnsi="宋体" w:eastAsia="宋体" w:cs="Times New Roman"/>
          <w:bCs/>
          <w:kern w:val="0"/>
          <w:sz w:val="28"/>
          <w:szCs w:val="28"/>
          <w:u w:val="single"/>
        </w:rPr>
        <w:t xml:space="preserve"> </w:t>
      </w:r>
      <w:r>
        <w:rPr>
          <w:rFonts w:hint="eastAsia" w:ascii="宋体" w:hAnsi="宋体" w:cs="Times New Roman"/>
          <w:bCs/>
          <w:kern w:val="0"/>
          <w:sz w:val="28"/>
          <w:szCs w:val="28"/>
          <w:u w:val="single"/>
          <w:lang w:val="en-US" w:eastAsia="zh-CN"/>
        </w:rPr>
        <w:t>9</w:t>
      </w:r>
      <w:r>
        <w:rPr>
          <w:rFonts w:hint="eastAsia" w:ascii="宋体" w:hAnsi="宋体" w:eastAsia="宋体" w:cs="Times New Roman"/>
          <w:bCs/>
          <w:kern w:val="0"/>
          <w:sz w:val="28"/>
          <w:szCs w:val="28"/>
          <w:u w:val="single"/>
        </w:rPr>
        <w:t xml:space="preserve">0 </w:t>
      </w:r>
      <w:r>
        <w:rPr>
          <w:rFonts w:hint="eastAsia" w:ascii="宋体" w:hAnsi="宋体" w:eastAsia="宋体" w:cs="Times New Roman"/>
          <w:bCs/>
          <w:kern w:val="0"/>
          <w:sz w:val="28"/>
          <w:szCs w:val="28"/>
        </w:rPr>
        <w:t>天内有效，在此有效期内，全部条款内容对我方具有约束力，如中标将成为合同文件组成部分。</w:t>
      </w:r>
    </w:p>
    <w:p w14:paraId="320F701B">
      <w:pPr>
        <w:snapToGrid w:val="0"/>
        <w:spacing w:line="500" w:lineRule="exact"/>
        <w:rPr>
          <w:rFonts w:hint="eastAsia" w:ascii="宋体" w:hAnsi="宋体"/>
          <w:bCs/>
          <w:kern w:val="0"/>
          <w:sz w:val="28"/>
          <w:szCs w:val="28"/>
          <w:lang w:val="zh-CN"/>
        </w:rPr>
      </w:pPr>
    </w:p>
    <w:p w14:paraId="79E1003F">
      <w:pPr>
        <w:spacing w:line="500" w:lineRule="exact"/>
        <w:rPr>
          <w:rFonts w:hint="eastAsia" w:ascii="宋体" w:hAnsi="宋体"/>
          <w:bCs/>
          <w:kern w:val="0"/>
          <w:sz w:val="28"/>
          <w:szCs w:val="28"/>
        </w:rPr>
      </w:pPr>
      <w:r>
        <w:rPr>
          <w:rFonts w:hint="eastAsia" w:ascii="宋体" w:hAnsi="宋体"/>
          <w:bCs/>
          <w:kern w:val="0"/>
          <w:sz w:val="28"/>
          <w:szCs w:val="28"/>
          <w:lang w:val="zh-CN"/>
        </w:rPr>
        <w:t>投标申请单位（盖章）：</w:t>
      </w:r>
      <w:r>
        <w:rPr>
          <w:rFonts w:hint="eastAsia" w:ascii="宋体" w:hAnsi="宋体"/>
          <w:bCs/>
          <w:kern w:val="0"/>
          <w:sz w:val="28"/>
          <w:szCs w:val="28"/>
        </w:rPr>
        <w:t xml:space="preserve">      法定代表或授权代表（签字或盖章）：</w:t>
      </w:r>
    </w:p>
    <w:p w14:paraId="3406DA56">
      <w:pPr>
        <w:spacing w:line="500" w:lineRule="exact"/>
        <w:rPr>
          <w:rFonts w:hint="eastAsia" w:ascii="宋体" w:hAnsi="宋体"/>
          <w:bCs/>
          <w:kern w:val="0"/>
          <w:sz w:val="28"/>
          <w:szCs w:val="28"/>
        </w:rPr>
      </w:pPr>
      <w:r>
        <w:rPr>
          <w:rFonts w:hint="eastAsia" w:ascii="宋体" w:hAnsi="宋体"/>
          <w:bCs/>
          <w:kern w:val="0"/>
          <w:sz w:val="28"/>
          <w:szCs w:val="28"/>
        </w:rPr>
        <w:t>联系人：                    联系地址：</w:t>
      </w:r>
    </w:p>
    <w:p w14:paraId="06E86432">
      <w:pPr>
        <w:spacing w:line="500" w:lineRule="exact"/>
        <w:rPr>
          <w:rFonts w:hint="eastAsia" w:ascii="宋体" w:hAnsi="宋体"/>
          <w:bCs/>
          <w:kern w:val="0"/>
          <w:sz w:val="28"/>
          <w:szCs w:val="28"/>
        </w:rPr>
      </w:pPr>
      <w:r>
        <w:rPr>
          <w:rFonts w:hint="eastAsia" w:ascii="宋体" w:hAnsi="宋体"/>
          <w:bCs/>
          <w:kern w:val="0"/>
          <w:sz w:val="28"/>
          <w:szCs w:val="28"/>
          <w:lang w:val="zh-CN"/>
        </w:rPr>
        <w:t>电话：</w:t>
      </w:r>
      <w:r>
        <w:rPr>
          <w:rFonts w:hint="eastAsia" w:ascii="宋体" w:hAnsi="宋体"/>
          <w:bCs/>
          <w:kern w:val="0"/>
          <w:sz w:val="28"/>
          <w:szCs w:val="28"/>
        </w:rPr>
        <w:t xml:space="preserve">                      邮编：</w:t>
      </w:r>
    </w:p>
    <w:p w14:paraId="51ABFB48">
      <w:pPr>
        <w:spacing w:line="500" w:lineRule="exact"/>
        <w:rPr>
          <w:rFonts w:hint="eastAsia" w:ascii="宋体" w:hAnsi="宋体"/>
          <w:bCs/>
          <w:kern w:val="0"/>
          <w:sz w:val="28"/>
          <w:szCs w:val="28"/>
          <w:lang w:val="zh-CN"/>
        </w:rPr>
      </w:pPr>
      <w:r>
        <w:rPr>
          <w:rFonts w:hint="eastAsia" w:ascii="宋体" w:hAnsi="宋体"/>
          <w:bCs/>
          <w:kern w:val="0"/>
          <w:sz w:val="28"/>
          <w:szCs w:val="28"/>
        </w:rPr>
        <w:t>开户银行：                  账号：</w:t>
      </w:r>
    </w:p>
    <w:p w14:paraId="621CCAB6">
      <w:pPr>
        <w:spacing w:line="500" w:lineRule="exact"/>
        <w:rPr>
          <w:rFonts w:hint="eastAsia" w:ascii="宋体" w:hAnsi="宋体"/>
          <w:bCs/>
          <w:kern w:val="0"/>
          <w:sz w:val="28"/>
          <w:szCs w:val="28"/>
          <w:lang w:val="zh-CN"/>
        </w:rPr>
      </w:pPr>
      <w:r>
        <w:rPr>
          <w:rFonts w:hint="eastAsia" w:ascii="宋体" w:hAnsi="宋体"/>
          <w:bCs/>
          <w:kern w:val="0"/>
          <w:sz w:val="28"/>
          <w:szCs w:val="28"/>
        </w:rPr>
        <w:t xml:space="preserve">                                                </w:t>
      </w:r>
      <w:r>
        <w:rPr>
          <w:rFonts w:hint="eastAsia" w:ascii="宋体" w:hAnsi="宋体"/>
          <w:bCs/>
          <w:kern w:val="0"/>
          <w:sz w:val="28"/>
          <w:szCs w:val="28"/>
          <w:lang w:val="zh-CN"/>
        </w:rPr>
        <w:t>年</w:t>
      </w:r>
      <w:r>
        <w:rPr>
          <w:rFonts w:hint="eastAsia" w:ascii="宋体" w:hAnsi="宋体"/>
          <w:bCs/>
          <w:kern w:val="0"/>
          <w:sz w:val="28"/>
          <w:szCs w:val="28"/>
          <w:lang w:val="en-US" w:eastAsia="zh-CN"/>
        </w:rPr>
        <w:t xml:space="preserve">  </w:t>
      </w:r>
      <w:r>
        <w:rPr>
          <w:rFonts w:hint="eastAsia" w:ascii="宋体" w:hAnsi="宋体"/>
          <w:bCs/>
          <w:kern w:val="0"/>
          <w:sz w:val="28"/>
          <w:szCs w:val="28"/>
        </w:rPr>
        <w:t xml:space="preserve">月  日 </w:t>
      </w:r>
    </w:p>
    <w:p w14:paraId="1604E260">
      <w:pPr>
        <w:jc w:val="center"/>
        <w:rPr>
          <w:rFonts w:hint="eastAsia" w:ascii="宋体" w:hAnsi="宋体"/>
          <w:b/>
          <w:kern w:val="0"/>
          <w:sz w:val="32"/>
          <w:szCs w:val="32"/>
        </w:rPr>
      </w:pPr>
    </w:p>
    <w:p w14:paraId="593181FE">
      <w:pPr>
        <w:jc w:val="both"/>
        <w:rPr>
          <w:rFonts w:hint="eastAsia" w:ascii="宋体" w:hAnsi="宋体"/>
          <w:b/>
          <w:kern w:val="0"/>
          <w:sz w:val="32"/>
          <w:szCs w:val="32"/>
        </w:rPr>
      </w:pPr>
    </w:p>
    <w:p w14:paraId="3FCC9CF6">
      <w:pPr>
        <w:pStyle w:val="10"/>
        <w:rPr>
          <w:rFonts w:hint="eastAsia" w:ascii="宋体" w:hAnsi="宋体"/>
          <w:b/>
          <w:kern w:val="0"/>
          <w:sz w:val="32"/>
          <w:szCs w:val="32"/>
        </w:rPr>
      </w:pPr>
    </w:p>
    <w:p w14:paraId="52985E16">
      <w:pPr>
        <w:rPr>
          <w:rFonts w:hint="eastAsia" w:ascii="宋体" w:hAnsi="宋体"/>
          <w:b/>
          <w:kern w:val="0"/>
          <w:sz w:val="32"/>
          <w:szCs w:val="32"/>
        </w:rPr>
      </w:pPr>
    </w:p>
    <w:p w14:paraId="5FA30CD4">
      <w:pPr>
        <w:pStyle w:val="10"/>
        <w:rPr>
          <w:rFonts w:hint="eastAsia" w:ascii="宋体" w:hAnsi="宋体"/>
          <w:b/>
          <w:kern w:val="0"/>
          <w:sz w:val="32"/>
          <w:szCs w:val="32"/>
        </w:rPr>
      </w:pPr>
    </w:p>
    <w:p w14:paraId="36413A5A">
      <w:pPr>
        <w:rPr>
          <w:rFonts w:hint="eastAsia" w:ascii="宋体" w:hAnsi="宋体"/>
          <w:b/>
          <w:kern w:val="0"/>
          <w:sz w:val="32"/>
          <w:szCs w:val="32"/>
        </w:rPr>
      </w:pPr>
    </w:p>
    <w:p w14:paraId="5C7B226E">
      <w:pPr>
        <w:pStyle w:val="10"/>
        <w:rPr>
          <w:rFonts w:hint="eastAsia" w:ascii="宋体" w:hAnsi="宋体"/>
          <w:b/>
          <w:kern w:val="0"/>
          <w:sz w:val="32"/>
          <w:szCs w:val="32"/>
        </w:rPr>
      </w:pPr>
    </w:p>
    <w:p w14:paraId="1BB3B0C6">
      <w:pPr>
        <w:rPr>
          <w:rFonts w:hint="eastAsia" w:ascii="宋体" w:hAnsi="宋体"/>
          <w:b/>
          <w:kern w:val="0"/>
          <w:sz w:val="32"/>
          <w:szCs w:val="32"/>
        </w:rPr>
      </w:pPr>
    </w:p>
    <w:p w14:paraId="05ACB1E1">
      <w:pPr>
        <w:pStyle w:val="10"/>
        <w:rPr>
          <w:rFonts w:hint="eastAsia" w:ascii="宋体" w:hAnsi="宋体"/>
          <w:b/>
          <w:kern w:val="0"/>
          <w:sz w:val="32"/>
          <w:szCs w:val="32"/>
        </w:rPr>
      </w:pPr>
    </w:p>
    <w:p w14:paraId="0077DC7E">
      <w:pPr>
        <w:rPr>
          <w:rFonts w:hint="eastAsia" w:ascii="宋体" w:hAnsi="宋体"/>
          <w:b/>
          <w:kern w:val="0"/>
          <w:sz w:val="32"/>
          <w:szCs w:val="32"/>
        </w:rPr>
      </w:pPr>
    </w:p>
    <w:p w14:paraId="36568161">
      <w:pPr>
        <w:pStyle w:val="10"/>
        <w:rPr>
          <w:rFonts w:hint="eastAsia" w:ascii="宋体" w:hAnsi="宋体"/>
          <w:b/>
          <w:kern w:val="0"/>
          <w:sz w:val="32"/>
          <w:szCs w:val="32"/>
        </w:rPr>
      </w:pPr>
    </w:p>
    <w:p w14:paraId="443D8C24">
      <w:pPr>
        <w:rPr>
          <w:rFonts w:hint="eastAsia" w:ascii="宋体" w:hAnsi="宋体"/>
          <w:b/>
          <w:kern w:val="0"/>
          <w:sz w:val="32"/>
          <w:szCs w:val="32"/>
        </w:rPr>
      </w:pPr>
    </w:p>
    <w:p w14:paraId="1E5D79D2">
      <w:pPr>
        <w:pStyle w:val="10"/>
        <w:rPr>
          <w:rFonts w:hint="eastAsia" w:ascii="宋体" w:hAnsi="宋体"/>
          <w:b/>
          <w:kern w:val="0"/>
          <w:sz w:val="32"/>
          <w:szCs w:val="32"/>
        </w:rPr>
      </w:pPr>
    </w:p>
    <w:p w14:paraId="0EC89A83">
      <w:pPr>
        <w:rPr>
          <w:rFonts w:hint="eastAsia"/>
        </w:rPr>
      </w:pPr>
    </w:p>
    <w:p w14:paraId="79DB37BC">
      <w:pPr>
        <w:rPr>
          <w:rFonts w:hint="eastAsia" w:ascii="宋体" w:hAnsi="宋体"/>
          <w:b/>
          <w:kern w:val="0"/>
          <w:sz w:val="32"/>
          <w:szCs w:val="32"/>
        </w:rPr>
      </w:pPr>
    </w:p>
    <w:p w14:paraId="0386AA8C">
      <w:pPr>
        <w:pStyle w:val="10"/>
        <w:rPr>
          <w:rFonts w:hint="eastAsia"/>
        </w:rPr>
      </w:pPr>
    </w:p>
    <w:p w14:paraId="5DD7D202">
      <w:pPr>
        <w:pStyle w:val="18"/>
        <w:spacing w:line="264" w:lineRule="auto"/>
        <w:ind w:firstLine="643" w:firstLineChars="200"/>
        <w:jc w:val="center"/>
        <w:rPr>
          <w:rFonts w:hint="eastAsia" w:ascii="宋体" w:hAnsi="宋体" w:eastAsia="宋体" w:cs="Times New Roman"/>
          <w:b/>
          <w:kern w:val="0"/>
          <w:sz w:val="32"/>
          <w:szCs w:val="32"/>
          <w:lang w:val="en-US" w:eastAsia="zh-CN" w:bidi="ar-SA"/>
        </w:rPr>
      </w:pPr>
      <w:r>
        <w:rPr>
          <w:rFonts w:hint="eastAsia" w:ascii="宋体" w:hAnsi="宋体" w:eastAsia="宋体" w:cs="Times New Roman"/>
          <w:b/>
          <w:kern w:val="0"/>
          <w:sz w:val="32"/>
          <w:szCs w:val="32"/>
          <w:lang w:val="en-US" w:eastAsia="zh-CN" w:bidi="ar-SA"/>
        </w:rPr>
        <w:t>二、承诺函</w:t>
      </w:r>
    </w:p>
    <w:p w14:paraId="5AAFECF8">
      <w:pPr>
        <w:pStyle w:val="18"/>
        <w:spacing w:line="264"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资阳市雁江区妇幼保健计划生育服务中心</w:t>
      </w:r>
      <w:r>
        <w:rPr>
          <w:rFonts w:hint="eastAsia" w:ascii="宋体" w:hAnsi="宋体" w:eastAsia="宋体" w:cs="宋体"/>
          <w:sz w:val="24"/>
        </w:rPr>
        <w:t>：</w:t>
      </w:r>
    </w:p>
    <w:p w14:paraId="535909A7">
      <w:pPr>
        <w:pStyle w:val="18"/>
        <w:spacing w:line="264" w:lineRule="auto"/>
        <w:ind w:firstLine="480" w:firstLineChars="200"/>
        <w:rPr>
          <w:rFonts w:hint="eastAsia" w:ascii="宋体" w:hAnsi="宋体" w:eastAsia="宋体" w:cs="宋体"/>
          <w:sz w:val="24"/>
        </w:rPr>
      </w:pPr>
    </w:p>
    <w:p w14:paraId="13CC15AD">
      <w:pPr>
        <w:pStyle w:val="18"/>
        <w:spacing w:line="264" w:lineRule="auto"/>
        <w:ind w:firstLine="480" w:firstLineChars="20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lang w:val="en-US" w:eastAsia="zh-CN"/>
        </w:rPr>
        <w:t>响应供应商</w:t>
      </w:r>
      <w:r>
        <w:rPr>
          <w:rFonts w:hint="eastAsia" w:ascii="宋体" w:hAnsi="宋体" w:eastAsia="宋体" w:cs="宋体"/>
          <w:sz w:val="24"/>
        </w:rPr>
        <w:t>名称）作为参加本次</w:t>
      </w:r>
      <w:r>
        <w:rPr>
          <w:rFonts w:hint="eastAsia" w:ascii="宋体" w:hAnsi="宋体" w:eastAsia="宋体" w:cs="宋体"/>
          <w:sz w:val="24"/>
          <w:lang w:val="en-US" w:eastAsia="zh-CN"/>
        </w:rPr>
        <w:t>采购</w:t>
      </w:r>
      <w:r>
        <w:rPr>
          <w:rFonts w:hint="eastAsia" w:ascii="宋体" w:hAnsi="宋体" w:eastAsia="宋体" w:cs="宋体"/>
          <w:sz w:val="24"/>
        </w:rPr>
        <w:t>活动（</w:t>
      </w:r>
      <w:r>
        <w:rPr>
          <w:rFonts w:hint="eastAsia" w:ascii="宋体" w:hAnsi="宋体" w:eastAsia="宋体" w:cs="宋体"/>
          <w:sz w:val="24"/>
          <w:lang w:val="en-US" w:eastAsia="zh-CN"/>
        </w:rPr>
        <w:t>项目</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）的</w:t>
      </w:r>
      <w:r>
        <w:rPr>
          <w:rFonts w:hint="eastAsia" w:ascii="宋体" w:hAnsi="宋体" w:eastAsia="宋体" w:cs="宋体"/>
          <w:sz w:val="24"/>
          <w:lang w:val="en-US" w:eastAsia="zh-CN"/>
        </w:rPr>
        <w:t>响应</w:t>
      </w:r>
      <w:r>
        <w:rPr>
          <w:rFonts w:hint="eastAsia" w:ascii="宋体" w:hAnsi="宋体" w:eastAsia="宋体" w:cs="宋体"/>
          <w:sz w:val="24"/>
        </w:rPr>
        <w:t>人，现郑重承诺：</w:t>
      </w:r>
    </w:p>
    <w:p w14:paraId="38FF91F2">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一、具备《中华人民共和国政府采购法》第二十二条第一款和本项目规定的条件：</w:t>
      </w:r>
    </w:p>
    <w:p w14:paraId="76133428">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 xml:space="preserve">（一）具有独立承担民事责任的能力； </w:t>
      </w:r>
      <w:r>
        <w:rPr>
          <w:rFonts w:hint="eastAsia" w:ascii="宋体" w:hAnsi="宋体" w:eastAsia="宋体" w:cs="宋体"/>
          <w:sz w:val="24"/>
        </w:rPr>
        <w:br w:type="textWrapping"/>
      </w:r>
      <w:r>
        <w:rPr>
          <w:rFonts w:hint="eastAsia" w:ascii="宋体" w:hAnsi="宋体" w:eastAsia="宋体" w:cs="宋体"/>
          <w:sz w:val="24"/>
        </w:rPr>
        <w:t xml:space="preserve">　　（二）具有良好的商业信誉和健全的财务会计制度； </w:t>
      </w:r>
      <w:r>
        <w:rPr>
          <w:rFonts w:hint="eastAsia" w:ascii="宋体" w:hAnsi="宋体" w:eastAsia="宋体" w:cs="宋体"/>
          <w:sz w:val="24"/>
        </w:rPr>
        <w:br w:type="textWrapping"/>
      </w:r>
      <w:r>
        <w:rPr>
          <w:rFonts w:hint="eastAsia" w:ascii="宋体" w:hAnsi="宋体" w:eastAsia="宋体" w:cs="宋体"/>
          <w:sz w:val="24"/>
        </w:rPr>
        <w:t xml:space="preserve">　　（三）具有履行合同所必需的设备和专业技术能力； </w:t>
      </w:r>
      <w:r>
        <w:rPr>
          <w:rFonts w:hint="eastAsia" w:ascii="宋体" w:hAnsi="宋体" w:eastAsia="宋体" w:cs="宋体"/>
          <w:sz w:val="24"/>
        </w:rPr>
        <w:br w:type="textWrapping"/>
      </w:r>
      <w:r>
        <w:rPr>
          <w:rFonts w:hint="eastAsia" w:ascii="宋体" w:hAnsi="宋体" w:eastAsia="宋体" w:cs="宋体"/>
          <w:sz w:val="24"/>
        </w:rPr>
        <w:t xml:space="preserve">　　（四）有依法缴纳税收和社会保障资金的良好记录； </w:t>
      </w:r>
      <w:r>
        <w:rPr>
          <w:rFonts w:hint="eastAsia" w:ascii="宋体" w:hAnsi="宋体" w:eastAsia="宋体" w:cs="宋体"/>
          <w:sz w:val="24"/>
        </w:rPr>
        <w:br w:type="textWrapping"/>
      </w:r>
      <w:r>
        <w:rPr>
          <w:rFonts w:hint="eastAsia" w:ascii="宋体" w:hAnsi="宋体" w:eastAsia="宋体" w:cs="宋体"/>
          <w:sz w:val="24"/>
        </w:rPr>
        <w:t>　　（五）参加政府采购活动前三年内，在经营活动中没有重大违法记录；</w:t>
      </w:r>
    </w:p>
    <w:p w14:paraId="0804725C">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（六）法律、行政法规规定的其他条件；</w:t>
      </w:r>
    </w:p>
    <w:p w14:paraId="33949173">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（七）本项目提出的特殊条件。</w:t>
      </w:r>
    </w:p>
    <w:p w14:paraId="72399D22">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二、完全接受本项目</w:t>
      </w:r>
      <w:r>
        <w:rPr>
          <w:rFonts w:hint="eastAsia" w:ascii="宋体" w:hAnsi="宋体" w:eastAsia="宋体" w:cs="宋体"/>
          <w:sz w:val="24"/>
          <w:lang w:val="en-US" w:eastAsia="zh-CN"/>
        </w:rPr>
        <w:t>采购</w:t>
      </w:r>
      <w:r>
        <w:rPr>
          <w:rFonts w:hint="eastAsia" w:ascii="宋体" w:hAnsi="宋体" w:eastAsia="宋体" w:cs="宋体"/>
          <w:sz w:val="24"/>
        </w:rPr>
        <w:t>文件规定，如对</w:t>
      </w:r>
      <w:r>
        <w:rPr>
          <w:rFonts w:hint="eastAsia" w:ascii="宋体" w:hAnsi="宋体" w:eastAsia="宋体" w:cs="宋体"/>
          <w:sz w:val="24"/>
          <w:lang w:val="en-US" w:eastAsia="zh-CN"/>
        </w:rPr>
        <w:t>采购</w:t>
      </w:r>
      <w:r>
        <w:rPr>
          <w:rFonts w:hint="eastAsia" w:ascii="宋体" w:hAnsi="宋体" w:eastAsia="宋体" w:cs="宋体"/>
          <w:sz w:val="24"/>
        </w:rPr>
        <w:t>文件有异议，已经在</w:t>
      </w:r>
      <w:r>
        <w:rPr>
          <w:rFonts w:hint="eastAsia" w:ascii="宋体" w:hAnsi="宋体" w:eastAsia="宋体" w:cs="宋体"/>
          <w:sz w:val="24"/>
          <w:lang w:val="en-US" w:eastAsia="zh-CN"/>
        </w:rPr>
        <w:t>递交响应文件</w:t>
      </w:r>
      <w:r>
        <w:rPr>
          <w:rFonts w:hint="eastAsia" w:ascii="宋体" w:hAnsi="宋体" w:eastAsia="宋体" w:cs="宋体"/>
          <w:sz w:val="24"/>
        </w:rPr>
        <w:t>截止时间届满前依法进行维权救济，不存在对</w:t>
      </w:r>
      <w:r>
        <w:rPr>
          <w:rFonts w:hint="eastAsia" w:ascii="宋体" w:hAnsi="宋体" w:eastAsia="宋体" w:cs="宋体"/>
          <w:sz w:val="24"/>
          <w:lang w:val="en-US" w:eastAsia="zh-CN"/>
        </w:rPr>
        <w:t>采购</w:t>
      </w:r>
      <w:r>
        <w:rPr>
          <w:rFonts w:hint="eastAsia" w:ascii="宋体" w:hAnsi="宋体" w:eastAsia="宋体" w:cs="宋体"/>
          <w:sz w:val="24"/>
        </w:rPr>
        <w:t>文件有异议的同时又参加</w:t>
      </w:r>
      <w:r>
        <w:rPr>
          <w:rFonts w:hint="eastAsia" w:ascii="宋体" w:hAnsi="宋体" w:eastAsia="宋体" w:cs="宋体"/>
          <w:sz w:val="24"/>
          <w:lang w:val="en-US" w:eastAsia="zh-CN"/>
        </w:rPr>
        <w:t>采购活动</w:t>
      </w:r>
      <w:r>
        <w:rPr>
          <w:rFonts w:hint="eastAsia" w:ascii="宋体" w:hAnsi="宋体" w:eastAsia="宋体" w:cs="宋体"/>
          <w:sz w:val="24"/>
        </w:rPr>
        <w:t>以求侥幸</w:t>
      </w:r>
      <w:r>
        <w:rPr>
          <w:rFonts w:hint="eastAsia" w:ascii="宋体" w:hAnsi="宋体" w:eastAsia="宋体" w:cs="宋体"/>
          <w:sz w:val="24"/>
          <w:lang w:val="en-US" w:eastAsia="zh-CN"/>
        </w:rPr>
        <w:t>成交</w:t>
      </w:r>
      <w:r>
        <w:rPr>
          <w:rFonts w:hint="eastAsia" w:ascii="宋体" w:hAnsi="宋体" w:eastAsia="宋体" w:cs="宋体"/>
          <w:sz w:val="24"/>
        </w:rPr>
        <w:t>或者为实现其他非法目的的行为。</w:t>
      </w:r>
    </w:p>
    <w:p w14:paraId="4E876922">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三、参加本次</w:t>
      </w:r>
      <w:r>
        <w:rPr>
          <w:rFonts w:hint="eastAsia" w:ascii="宋体" w:hAnsi="宋体" w:eastAsia="宋体" w:cs="宋体"/>
          <w:sz w:val="24"/>
          <w:lang w:eastAsia="zh-CN"/>
        </w:rPr>
        <w:t>采购</w:t>
      </w:r>
      <w:r>
        <w:rPr>
          <w:rFonts w:hint="eastAsia" w:ascii="宋体" w:hAnsi="宋体" w:eastAsia="宋体" w:cs="宋体"/>
          <w:sz w:val="24"/>
        </w:rPr>
        <w:t>活动，不存在与单位负责人为同一人或者存在直接控股、管理关系的其他投标人参与同一合同项下的政府采购活动的行为。</w:t>
      </w:r>
    </w:p>
    <w:p w14:paraId="1838A97A">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四、参加本次</w:t>
      </w:r>
      <w:r>
        <w:rPr>
          <w:rFonts w:hint="eastAsia" w:ascii="宋体" w:hAnsi="宋体" w:eastAsia="宋体" w:cs="宋体"/>
          <w:sz w:val="24"/>
          <w:lang w:eastAsia="zh-CN"/>
        </w:rPr>
        <w:t>采购</w:t>
      </w:r>
      <w:r>
        <w:rPr>
          <w:rFonts w:hint="eastAsia" w:ascii="宋体" w:hAnsi="宋体" w:eastAsia="宋体" w:cs="宋体"/>
          <w:sz w:val="24"/>
        </w:rPr>
        <w:t>活动，不存在和其他</w:t>
      </w:r>
      <w:r>
        <w:rPr>
          <w:rFonts w:hint="eastAsia" w:ascii="宋体" w:hAnsi="宋体" w:eastAsia="宋体" w:cs="宋体"/>
          <w:sz w:val="24"/>
          <w:lang w:val="en-US" w:eastAsia="zh-CN"/>
        </w:rPr>
        <w:t>响应人</w:t>
      </w:r>
      <w:r>
        <w:rPr>
          <w:rFonts w:hint="eastAsia" w:ascii="宋体" w:hAnsi="宋体" w:eastAsia="宋体" w:cs="宋体"/>
          <w:sz w:val="24"/>
        </w:rPr>
        <w:t>在同一合同项下的采购项目中，同时委托同一个自然人、同一家庭的人员、同一单位的人员作为代理人的行为。</w:t>
      </w:r>
    </w:p>
    <w:p w14:paraId="6DA9D1F1">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五、如果有《四川省政府采购当事人诚信管理办法》（川财采[2015]33号）规定的记入诚信档案的失信行为，将在</w:t>
      </w:r>
      <w:r>
        <w:rPr>
          <w:rFonts w:hint="eastAsia" w:ascii="宋体" w:hAnsi="宋体" w:eastAsia="宋体" w:cs="宋体"/>
          <w:sz w:val="24"/>
          <w:lang w:val="en-US" w:eastAsia="zh-CN"/>
        </w:rPr>
        <w:t>响应</w:t>
      </w:r>
      <w:r>
        <w:rPr>
          <w:rFonts w:hint="eastAsia" w:ascii="宋体" w:hAnsi="宋体" w:eastAsia="宋体" w:cs="宋体"/>
          <w:sz w:val="24"/>
        </w:rPr>
        <w:t>文件中全面如实反映。</w:t>
      </w:r>
    </w:p>
    <w:p w14:paraId="69F7A1ED">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六、</w:t>
      </w:r>
      <w:r>
        <w:rPr>
          <w:rFonts w:hint="eastAsia" w:ascii="宋体" w:hAnsi="宋体" w:eastAsia="宋体" w:cs="宋体"/>
          <w:sz w:val="24"/>
          <w:lang w:val="en-US" w:eastAsia="zh-CN"/>
        </w:rPr>
        <w:t>响应</w:t>
      </w:r>
      <w:r>
        <w:rPr>
          <w:rFonts w:hint="eastAsia" w:ascii="宋体" w:hAnsi="宋体" w:eastAsia="宋体" w:cs="宋体"/>
          <w:sz w:val="24"/>
        </w:rPr>
        <w:t>文件中提供的能够给予</w:t>
      </w:r>
      <w:r>
        <w:rPr>
          <w:rFonts w:hint="eastAsia" w:ascii="宋体" w:hAnsi="宋体" w:eastAsia="宋体" w:cs="宋体"/>
          <w:sz w:val="24"/>
          <w:lang w:val="en-US" w:eastAsia="zh-CN"/>
        </w:rPr>
        <w:t>采购</w:t>
      </w:r>
      <w:r>
        <w:rPr>
          <w:rFonts w:hint="eastAsia" w:ascii="宋体" w:hAnsi="宋体" w:eastAsia="宋体" w:cs="宋体"/>
          <w:sz w:val="24"/>
        </w:rPr>
        <w:t>人带来优惠的任何材料资料和技术、服务、商务等响应承诺情况都是真实的、有效的、合法的。</w:t>
      </w:r>
    </w:p>
    <w:p w14:paraId="4E8F7DE6">
      <w:pPr>
        <w:pStyle w:val="18"/>
        <w:spacing w:line="264" w:lineRule="auto"/>
        <w:ind w:firstLine="480" w:firstLineChars="200"/>
        <w:rPr>
          <w:rFonts w:hint="eastAsia" w:ascii="宋体" w:hAnsi="宋体" w:eastAsia="宋体" w:cs="宋体"/>
          <w:sz w:val="24"/>
        </w:rPr>
      </w:pPr>
      <w:r>
        <w:rPr>
          <w:rFonts w:hint="eastAsia" w:ascii="宋体" w:hAnsi="宋体" w:eastAsia="宋体" w:cs="宋体"/>
          <w:sz w:val="24"/>
        </w:rPr>
        <w:t>本公司对上述承诺的内容事项真实性负责。如经查实上述承诺的内容事项存在虚假，我公司愿意接受以提供虚假材料谋取</w:t>
      </w:r>
      <w:r>
        <w:rPr>
          <w:rFonts w:hint="eastAsia" w:ascii="宋体" w:hAnsi="宋体" w:eastAsia="宋体" w:cs="宋体"/>
          <w:sz w:val="24"/>
          <w:lang w:val="en-US" w:eastAsia="zh-CN"/>
        </w:rPr>
        <w:t>成交</w:t>
      </w:r>
      <w:r>
        <w:rPr>
          <w:rFonts w:hint="eastAsia" w:ascii="宋体" w:hAnsi="宋体" w:eastAsia="宋体" w:cs="宋体"/>
          <w:sz w:val="24"/>
        </w:rPr>
        <w:t>追究法律责任。</w:t>
      </w:r>
    </w:p>
    <w:p w14:paraId="5CB0C8E7">
      <w:pPr>
        <w:widowControl/>
        <w:spacing w:line="264" w:lineRule="auto"/>
        <w:ind w:firstLine="480" w:firstLineChars="200"/>
        <w:jc w:val="left"/>
        <w:rPr>
          <w:rFonts w:hint="eastAsia" w:ascii="宋体" w:hAnsi="宋体" w:eastAsia="宋体" w:cs="宋体"/>
          <w:sz w:val="24"/>
        </w:rPr>
      </w:pPr>
    </w:p>
    <w:p w14:paraId="40B0B183">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投标人名称（加盖公章）：</w:t>
      </w:r>
    </w:p>
    <w:p w14:paraId="5DFA569E">
      <w:pPr>
        <w:widowControl/>
        <w:spacing w:line="360" w:lineRule="auto"/>
        <w:ind w:firstLine="470" w:firstLineChars="196"/>
        <w:jc w:val="left"/>
        <w:rPr>
          <w:rFonts w:hint="eastAsia" w:ascii="宋体" w:hAnsi="宋体" w:eastAsia="宋体" w:cs="宋体"/>
          <w:sz w:val="24"/>
        </w:rPr>
      </w:pPr>
      <w:r>
        <w:rPr>
          <w:rFonts w:hint="eastAsia" w:ascii="宋体" w:hAnsi="宋体" w:eastAsia="宋体" w:cs="宋体"/>
          <w:sz w:val="24"/>
        </w:rPr>
        <w:t>法定代表人/负责人或授权代表（签字）：</w:t>
      </w:r>
    </w:p>
    <w:p w14:paraId="57C0F2CD">
      <w:pPr>
        <w:widowControl/>
        <w:spacing w:line="360" w:lineRule="auto"/>
        <w:ind w:firstLine="470" w:firstLineChars="196"/>
        <w:jc w:val="left"/>
        <w:rPr>
          <w:rFonts w:hint="eastAsia" w:ascii="宋体" w:hAnsi="宋体" w:eastAsia="宋体" w:cs="宋体"/>
          <w:color w:val="000000"/>
          <w:sz w:val="24"/>
        </w:rPr>
      </w:pPr>
      <w:r>
        <w:rPr>
          <w:rFonts w:hint="eastAsia" w:ascii="宋体" w:hAnsi="宋体" w:eastAsia="宋体" w:cs="宋体"/>
          <w:sz w:val="24"/>
        </w:rPr>
        <w:t>日期：XXXX年XX月XX日</w:t>
      </w:r>
    </w:p>
    <w:p w14:paraId="5933EDA8">
      <w:pPr>
        <w:jc w:val="center"/>
        <w:rPr>
          <w:rFonts w:hint="eastAsia" w:ascii="宋体" w:hAnsi="宋体"/>
          <w:b/>
          <w:kern w:val="0"/>
          <w:sz w:val="32"/>
          <w:szCs w:val="32"/>
        </w:rPr>
      </w:pPr>
    </w:p>
    <w:p w14:paraId="0699BFA4">
      <w:pPr>
        <w:jc w:val="center"/>
        <w:rPr>
          <w:rFonts w:hint="eastAsia" w:ascii="宋体" w:hAnsi="宋体"/>
          <w:b/>
          <w:kern w:val="0"/>
          <w:sz w:val="32"/>
          <w:szCs w:val="32"/>
        </w:rPr>
      </w:pPr>
    </w:p>
    <w:p w14:paraId="1F30F8E3">
      <w:pPr>
        <w:jc w:val="center"/>
        <w:rPr>
          <w:rFonts w:hint="eastAsia" w:ascii="宋体" w:hAnsi="宋体"/>
          <w:b/>
          <w:kern w:val="0"/>
          <w:sz w:val="32"/>
          <w:szCs w:val="32"/>
        </w:rPr>
      </w:pPr>
    </w:p>
    <w:p w14:paraId="4434D4EF">
      <w:pPr>
        <w:jc w:val="center"/>
        <w:rPr>
          <w:rFonts w:hint="eastAsia" w:ascii="宋体" w:hAnsi="宋体"/>
          <w:b/>
          <w:kern w:val="0"/>
          <w:sz w:val="32"/>
          <w:szCs w:val="32"/>
        </w:rPr>
      </w:pPr>
    </w:p>
    <w:p w14:paraId="64AC1CF8">
      <w:pPr>
        <w:jc w:val="center"/>
        <w:rPr>
          <w:rFonts w:hint="eastAsia" w:ascii="宋体" w:hAnsi="宋体"/>
          <w:b/>
          <w:kern w:val="0"/>
          <w:sz w:val="32"/>
          <w:szCs w:val="32"/>
        </w:rPr>
      </w:pPr>
      <w:r>
        <w:rPr>
          <w:rFonts w:hint="eastAsia" w:ascii="宋体" w:hAnsi="宋体" w:cs="宋体-18030"/>
          <w:b/>
          <w:bCs/>
          <w:spacing w:val="4"/>
          <w:sz w:val="32"/>
          <w:szCs w:val="32"/>
          <w:lang w:eastAsia="zh-CN"/>
        </w:rPr>
        <w:t>三、</w:t>
      </w:r>
      <w:r>
        <w:rPr>
          <w:rFonts w:hint="eastAsia" w:ascii="宋体" w:hAnsi="宋体" w:cs="宋体-18030"/>
          <w:b/>
          <w:bCs/>
          <w:spacing w:val="4"/>
          <w:sz w:val="32"/>
          <w:szCs w:val="32"/>
        </w:rPr>
        <w:t>企业营业执照副本复印件</w:t>
      </w:r>
    </w:p>
    <w:p w14:paraId="6D140135">
      <w:pPr>
        <w:rPr>
          <w:rFonts w:hint="eastAsia" w:ascii="宋体" w:hAnsi="宋体"/>
          <w:b/>
          <w:kern w:val="0"/>
          <w:sz w:val="32"/>
          <w:szCs w:val="32"/>
        </w:rPr>
      </w:pPr>
    </w:p>
    <w:p w14:paraId="4DBEE891">
      <w:pPr>
        <w:rPr>
          <w:rFonts w:hint="eastAsia" w:ascii="宋体" w:hAnsi="宋体"/>
          <w:bCs/>
          <w:kern w:val="0"/>
          <w:sz w:val="32"/>
          <w:szCs w:val="32"/>
        </w:rPr>
      </w:pPr>
      <w:r>
        <w:rPr>
          <w:rFonts w:hint="eastAsia" w:ascii="宋体" w:hAnsi="宋体"/>
          <w:b/>
          <w:kern w:val="0"/>
          <w:sz w:val="32"/>
          <w:szCs w:val="32"/>
        </w:rPr>
        <w:t xml:space="preserve">    </w:t>
      </w:r>
      <w:r>
        <w:rPr>
          <w:rFonts w:hint="eastAsia" w:ascii="宋体" w:hAnsi="宋体"/>
          <w:bCs/>
          <w:kern w:val="0"/>
          <w:sz w:val="28"/>
          <w:szCs w:val="28"/>
        </w:rPr>
        <w:t>复印件应加盖投标人公章。</w:t>
      </w:r>
    </w:p>
    <w:p w14:paraId="16F11D6C">
      <w:pPr>
        <w:pStyle w:val="10"/>
      </w:pPr>
    </w:p>
    <w:p w14:paraId="777383A4"/>
    <w:p w14:paraId="580A61DA">
      <w:pPr>
        <w:pStyle w:val="10"/>
      </w:pPr>
    </w:p>
    <w:p w14:paraId="1E08730D"/>
    <w:p w14:paraId="5CEE660D">
      <w:pPr>
        <w:pStyle w:val="10"/>
      </w:pPr>
    </w:p>
    <w:p w14:paraId="6031F35A"/>
    <w:p w14:paraId="2257EAAB">
      <w:pPr>
        <w:pStyle w:val="10"/>
      </w:pPr>
    </w:p>
    <w:p w14:paraId="1ECBADD0"/>
    <w:p w14:paraId="15D8F73C">
      <w:pPr>
        <w:pStyle w:val="10"/>
      </w:pPr>
    </w:p>
    <w:p w14:paraId="22633C5E"/>
    <w:p w14:paraId="042574A5">
      <w:pPr>
        <w:pStyle w:val="10"/>
      </w:pPr>
    </w:p>
    <w:p w14:paraId="0853EF54"/>
    <w:p w14:paraId="652B5379">
      <w:pPr>
        <w:pStyle w:val="10"/>
      </w:pPr>
    </w:p>
    <w:p w14:paraId="5BFF8B04"/>
    <w:p w14:paraId="249775BE">
      <w:pPr>
        <w:pStyle w:val="10"/>
      </w:pPr>
    </w:p>
    <w:p w14:paraId="27920D7A"/>
    <w:p w14:paraId="6F1C4048">
      <w:pPr>
        <w:pStyle w:val="10"/>
      </w:pPr>
    </w:p>
    <w:p w14:paraId="397862EE"/>
    <w:p w14:paraId="41FA14C7">
      <w:pPr>
        <w:pStyle w:val="10"/>
      </w:pPr>
    </w:p>
    <w:p w14:paraId="57390D41"/>
    <w:p w14:paraId="4064914E">
      <w:pPr>
        <w:pStyle w:val="10"/>
      </w:pPr>
    </w:p>
    <w:p w14:paraId="0EF9B593"/>
    <w:p w14:paraId="1550E640">
      <w:pPr>
        <w:pStyle w:val="10"/>
      </w:pPr>
    </w:p>
    <w:p w14:paraId="61123ACB"/>
    <w:p w14:paraId="4BB7F089">
      <w:pPr>
        <w:pStyle w:val="10"/>
      </w:pPr>
    </w:p>
    <w:p w14:paraId="643D872B">
      <w:pPr>
        <w:numPr>
          <w:ilvl w:val="0"/>
          <w:numId w:val="0"/>
        </w:numPr>
        <w:jc w:val="center"/>
        <w:rPr>
          <w:rFonts w:hint="eastAsia" w:ascii="宋体" w:hAnsi="宋体"/>
          <w:b/>
          <w:kern w:val="0"/>
          <w:sz w:val="32"/>
          <w:szCs w:val="32"/>
        </w:rPr>
      </w:pPr>
      <w:r>
        <w:rPr>
          <w:rFonts w:hint="eastAsia" w:ascii="宋体" w:hAnsi="宋体" w:cs="宋体-18030"/>
          <w:b/>
          <w:bCs/>
          <w:spacing w:val="4"/>
          <w:sz w:val="32"/>
          <w:szCs w:val="32"/>
          <w:lang w:eastAsia="zh-CN"/>
        </w:rPr>
        <w:t>四、</w:t>
      </w:r>
      <w:r>
        <w:rPr>
          <w:rFonts w:hint="eastAsia" w:ascii="宋体" w:hAnsi="宋体"/>
          <w:b/>
          <w:kern w:val="0"/>
          <w:sz w:val="32"/>
          <w:szCs w:val="32"/>
        </w:rPr>
        <w:t>授权委托书</w:t>
      </w:r>
    </w:p>
    <w:p w14:paraId="2686DBB9">
      <w:pPr>
        <w:jc w:val="left"/>
        <w:rPr>
          <w:rFonts w:hint="eastAsia" w:ascii="宋体" w:hAnsi="宋体"/>
          <w:bCs/>
          <w:kern w:val="0"/>
          <w:sz w:val="28"/>
          <w:szCs w:val="28"/>
          <w:lang w:val="zh-CN"/>
        </w:rPr>
      </w:pPr>
    </w:p>
    <w:p w14:paraId="3FB4656D">
      <w:pPr>
        <w:jc w:val="left"/>
        <w:rPr>
          <w:rFonts w:hint="eastAsia" w:ascii="宋体" w:hAnsi="宋体"/>
          <w:bCs/>
          <w:kern w:val="0"/>
          <w:sz w:val="28"/>
          <w:szCs w:val="28"/>
          <w:lang w:val="zh-CN"/>
        </w:rPr>
      </w:pPr>
      <w:r>
        <w:rPr>
          <w:rFonts w:hint="eastAsia" w:ascii="宋体" w:hAnsi="宋体"/>
          <w:bCs/>
          <w:kern w:val="0"/>
          <w:sz w:val="28"/>
          <w:szCs w:val="28"/>
          <w:lang w:val="zh-CN"/>
        </w:rPr>
        <w:t>本授权委托书声明：</w:t>
      </w:r>
    </w:p>
    <w:p w14:paraId="1B71941C">
      <w:pPr>
        <w:spacing w:line="360" w:lineRule="auto"/>
        <w:ind w:firstLine="600"/>
        <w:rPr>
          <w:rFonts w:hint="eastAsia" w:ascii="宋体" w:hAnsi="宋体" w:cs="宋体-18030"/>
          <w:spacing w:val="4"/>
          <w:sz w:val="28"/>
          <w:szCs w:val="28"/>
        </w:rPr>
      </w:pPr>
      <w:r>
        <w:rPr>
          <w:rFonts w:hint="eastAsia" w:ascii="宋体" w:hAnsi="宋体" w:cs="宋体-18030"/>
          <w:spacing w:val="4"/>
          <w:sz w:val="28"/>
          <w:szCs w:val="28"/>
        </w:rPr>
        <w:t xml:space="preserve">我 </w:t>
      </w:r>
      <w:r>
        <w:rPr>
          <w:rFonts w:hint="eastAsia" w:ascii="宋体" w:hAnsi="宋体" w:cs="宋体-18030"/>
          <w:spacing w:val="4"/>
          <w:sz w:val="28"/>
          <w:szCs w:val="28"/>
          <w:u w:val="single"/>
        </w:rPr>
        <w:t xml:space="preserve">    （姓名） </w:t>
      </w:r>
      <w:r>
        <w:rPr>
          <w:rFonts w:hint="eastAsia" w:ascii="宋体" w:hAnsi="宋体" w:cs="宋体-18030"/>
          <w:spacing w:val="4"/>
          <w:sz w:val="28"/>
          <w:szCs w:val="28"/>
        </w:rPr>
        <w:t>系</w:t>
      </w:r>
      <w:r>
        <w:rPr>
          <w:rFonts w:hint="eastAsia" w:ascii="宋体" w:hAnsi="宋体" w:cs="宋体-18030"/>
          <w:spacing w:val="4"/>
          <w:sz w:val="28"/>
          <w:szCs w:val="28"/>
          <w:u w:val="single"/>
        </w:rPr>
        <w:t xml:space="preserve">        （投标申请人名称）</w:t>
      </w:r>
      <w:r>
        <w:rPr>
          <w:rFonts w:hint="eastAsia" w:ascii="宋体" w:hAnsi="宋体" w:cs="宋体-18030"/>
          <w:spacing w:val="4"/>
          <w:sz w:val="28"/>
          <w:szCs w:val="28"/>
        </w:rPr>
        <w:t>的法定代表人，现授权委托</w:t>
      </w:r>
      <w:r>
        <w:rPr>
          <w:rFonts w:hint="eastAsia" w:ascii="宋体" w:hAnsi="宋体" w:cs="宋体-18030"/>
          <w:spacing w:val="4"/>
          <w:sz w:val="28"/>
          <w:szCs w:val="28"/>
          <w:u w:val="single"/>
        </w:rPr>
        <w:t xml:space="preserve">    （姓名）（身份证号：          ）</w:t>
      </w:r>
      <w:r>
        <w:rPr>
          <w:rFonts w:hint="eastAsia" w:ascii="宋体" w:hAnsi="宋体" w:cs="宋体-18030"/>
          <w:spacing w:val="4"/>
          <w:sz w:val="28"/>
          <w:szCs w:val="28"/>
        </w:rPr>
        <w:t>以本公司的名义参加</w:t>
      </w:r>
      <w:r>
        <w:rPr>
          <w:rFonts w:hint="eastAsia" w:ascii="宋体" w:hAnsi="宋体" w:cs="宋体-18030"/>
          <w:spacing w:val="4"/>
          <w:sz w:val="28"/>
          <w:szCs w:val="28"/>
          <w:u w:val="single"/>
        </w:rPr>
        <w:t xml:space="preserve">（项目名称）   </w:t>
      </w:r>
      <w:r>
        <w:rPr>
          <w:rFonts w:hint="eastAsia" w:ascii="宋体" w:hAnsi="宋体" w:cs="宋体-18030"/>
          <w:spacing w:val="4"/>
          <w:sz w:val="28"/>
          <w:szCs w:val="28"/>
        </w:rPr>
        <w:t>的投标活动，以我单位的名义签署投标申请书及其他文件，参加投标活动、澄清、商签合同以及处理与之有关的其他事务，我及我公司均予以承认。</w:t>
      </w:r>
    </w:p>
    <w:p w14:paraId="1E9C424F">
      <w:pPr>
        <w:spacing w:line="360" w:lineRule="auto"/>
        <w:ind w:firstLine="600"/>
        <w:rPr>
          <w:rFonts w:hint="eastAsia" w:ascii="宋体" w:hAnsi="宋体" w:cs="宋体-18030"/>
          <w:spacing w:val="4"/>
          <w:sz w:val="28"/>
          <w:szCs w:val="28"/>
        </w:rPr>
      </w:pPr>
      <w:r>
        <w:rPr>
          <w:rFonts w:hint="eastAsia" w:ascii="宋体" w:hAnsi="宋体" w:cs="宋体-18030"/>
          <w:spacing w:val="4"/>
          <w:sz w:val="28"/>
          <w:szCs w:val="28"/>
        </w:rPr>
        <w:t>特此委托。</w:t>
      </w:r>
    </w:p>
    <w:p w14:paraId="18BD223C">
      <w:pPr>
        <w:pStyle w:val="6"/>
        <w:spacing w:after="0" w:line="460" w:lineRule="exact"/>
        <w:ind w:firstLine="4320"/>
        <w:rPr>
          <w:sz w:val="24"/>
        </w:rPr>
      </w:pPr>
      <w:r>
        <w:rPr>
          <w:rFonts w:hint="eastAsia"/>
          <w:sz w:val="24"/>
        </w:rPr>
        <w:t>（附法人及授权代理人身份证复印件）</w:t>
      </w:r>
    </w:p>
    <w:p w14:paraId="4ED58BDE">
      <w:pPr>
        <w:spacing w:line="300" w:lineRule="auto"/>
        <w:rPr>
          <w:rFonts w:hint="eastAsia" w:ascii="宋体" w:hAnsi="宋体" w:cs="宋体-18030"/>
          <w:spacing w:val="4"/>
          <w:szCs w:val="21"/>
        </w:rPr>
      </w:pPr>
    </w:p>
    <w:p w14:paraId="6318DEBA">
      <w:pPr>
        <w:jc w:val="left"/>
        <w:rPr>
          <w:rFonts w:hint="eastAsia" w:ascii="宋体" w:hAnsi="宋体" w:cs="宋体-18030"/>
          <w:spacing w:val="4"/>
          <w:sz w:val="28"/>
          <w:szCs w:val="28"/>
        </w:rPr>
      </w:pPr>
    </w:p>
    <w:p w14:paraId="2306D86A">
      <w:pPr>
        <w:jc w:val="left"/>
        <w:rPr>
          <w:rFonts w:hint="eastAsia" w:ascii="宋体" w:hAnsi="宋体"/>
          <w:bCs/>
          <w:kern w:val="0"/>
          <w:sz w:val="28"/>
          <w:szCs w:val="44"/>
        </w:rPr>
      </w:pPr>
      <w:r>
        <w:rPr>
          <w:rFonts w:hint="eastAsia" w:ascii="宋体" w:hAnsi="宋体" w:cs="宋体-18030"/>
          <w:spacing w:val="4"/>
          <w:sz w:val="28"/>
          <w:szCs w:val="28"/>
        </w:rPr>
        <w:t>投标申请人：</w:t>
      </w:r>
      <w:r>
        <w:rPr>
          <w:rFonts w:hint="eastAsia" w:ascii="宋体" w:hAnsi="宋体" w:cs="宋体-18030"/>
          <w:spacing w:val="4"/>
          <w:sz w:val="28"/>
          <w:szCs w:val="28"/>
          <w:u w:val="single"/>
        </w:rPr>
        <w:t xml:space="preserve">             </w:t>
      </w:r>
      <w:r>
        <w:rPr>
          <w:rFonts w:hint="eastAsia" w:ascii="宋体" w:hAnsi="宋体" w:cs="宋体-18030"/>
          <w:spacing w:val="4"/>
          <w:sz w:val="28"/>
          <w:szCs w:val="28"/>
        </w:rPr>
        <w:t>（</w:t>
      </w:r>
      <w:r>
        <w:rPr>
          <w:rFonts w:hint="eastAsia" w:ascii="宋体" w:hAnsi="宋体"/>
          <w:bCs/>
          <w:kern w:val="0"/>
          <w:sz w:val="28"/>
          <w:szCs w:val="44"/>
        </w:rPr>
        <w:t>加盖申请人单位公章）</w:t>
      </w:r>
    </w:p>
    <w:p w14:paraId="196A789E">
      <w:pPr>
        <w:jc w:val="left"/>
        <w:rPr>
          <w:rFonts w:hint="eastAsia" w:ascii="宋体" w:hAnsi="宋体" w:cs="宋体-18030"/>
          <w:spacing w:val="4"/>
          <w:sz w:val="28"/>
          <w:szCs w:val="28"/>
        </w:rPr>
      </w:pPr>
      <w:r>
        <w:rPr>
          <w:rFonts w:hint="eastAsia" w:ascii="宋体" w:hAnsi="宋体"/>
          <w:bCs/>
          <w:kern w:val="0"/>
          <w:sz w:val="28"/>
          <w:szCs w:val="44"/>
        </w:rPr>
        <w:t>法定代表人：</w:t>
      </w:r>
      <w:r>
        <w:rPr>
          <w:rFonts w:hint="eastAsia" w:ascii="宋体" w:hAnsi="宋体" w:cs="宋体-18030"/>
          <w:spacing w:val="4"/>
          <w:sz w:val="28"/>
          <w:szCs w:val="28"/>
          <w:u w:val="single"/>
        </w:rPr>
        <w:t xml:space="preserve">             </w:t>
      </w:r>
      <w:r>
        <w:rPr>
          <w:rFonts w:hint="eastAsia" w:ascii="宋体" w:hAnsi="宋体" w:cs="宋体-18030"/>
          <w:spacing w:val="4"/>
          <w:sz w:val="28"/>
          <w:szCs w:val="28"/>
        </w:rPr>
        <w:t>（签字或盖章）</w:t>
      </w:r>
    </w:p>
    <w:p w14:paraId="1A64242E">
      <w:pPr>
        <w:pStyle w:val="10"/>
        <w:jc w:val="left"/>
        <w:rPr>
          <w:rFonts w:hint="eastAsia" w:ascii="宋体" w:hAnsi="宋体" w:cs="宋体-18030"/>
          <w:spacing w:val="4"/>
          <w:sz w:val="28"/>
          <w:szCs w:val="28"/>
        </w:rPr>
      </w:pPr>
      <w:r>
        <w:rPr>
          <w:rFonts w:hint="eastAsia" w:ascii="宋体" w:hAnsi="宋体" w:cs="宋体-18030"/>
          <w:spacing w:val="4"/>
          <w:sz w:val="28"/>
          <w:szCs w:val="28"/>
        </w:rPr>
        <w:t>授权委托日期：</w:t>
      </w:r>
      <w:r>
        <w:rPr>
          <w:rFonts w:hint="eastAsia" w:ascii="宋体" w:hAnsi="宋体" w:cs="宋体-18030"/>
          <w:spacing w:val="4"/>
          <w:sz w:val="28"/>
          <w:szCs w:val="28"/>
          <w:u w:val="single"/>
        </w:rPr>
        <w:t xml:space="preserve">      </w:t>
      </w:r>
      <w:r>
        <w:rPr>
          <w:rFonts w:hint="eastAsia" w:ascii="宋体" w:hAnsi="宋体" w:cs="宋体-18030"/>
          <w:spacing w:val="4"/>
          <w:sz w:val="28"/>
          <w:szCs w:val="28"/>
        </w:rPr>
        <w:t>年</w:t>
      </w:r>
      <w:r>
        <w:rPr>
          <w:rFonts w:hint="eastAsia" w:ascii="宋体" w:hAnsi="宋体" w:cs="宋体-18030"/>
          <w:spacing w:val="4"/>
          <w:sz w:val="28"/>
          <w:szCs w:val="28"/>
          <w:u w:val="single"/>
        </w:rPr>
        <w:t xml:space="preserve">     </w:t>
      </w:r>
      <w:r>
        <w:rPr>
          <w:rFonts w:hint="eastAsia" w:ascii="宋体" w:hAnsi="宋体" w:cs="宋体-18030"/>
          <w:spacing w:val="4"/>
          <w:sz w:val="28"/>
          <w:szCs w:val="28"/>
        </w:rPr>
        <w:t>月</w:t>
      </w:r>
      <w:r>
        <w:rPr>
          <w:rFonts w:hint="eastAsia" w:ascii="宋体" w:hAnsi="宋体" w:cs="宋体-18030"/>
          <w:spacing w:val="4"/>
          <w:sz w:val="28"/>
          <w:szCs w:val="28"/>
          <w:u w:val="single"/>
        </w:rPr>
        <w:t xml:space="preserve">     </w:t>
      </w:r>
      <w:r>
        <w:rPr>
          <w:rFonts w:hint="eastAsia" w:ascii="宋体" w:hAnsi="宋体" w:cs="宋体-18030"/>
          <w:spacing w:val="4"/>
          <w:sz w:val="28"/>
          <w:szCs w:val="28"/>
        </w:rPr>
        <w:t>日</w:t>
      </w:r>
    </w:p>
    <w:p w14:paraId="797FC108">
      <w:pPr>
        <w:jc w:val="left"/>
        <w:rPr>
          <w:rFonts w:hint="eastAsia" w:ascii="宋体" w:hAnsi="宋体" w:cs="宋体-18030"/>
          <w:spacing w:val="4"/>
          <w:sz w:val="28"/>
          <w:szCs w:val="28"/>
        </w:rPr>
      </w:pPr>
    </w:p>
    <w:p w14:paraId="642E9178">
      <w:pPr>
        <w:pStyle w:val="10"/>
        <w:rPr>
          <w:rFonts w:hint="eastAsia" w:ascii="宋体" w:hAnsi="宋体" w:cs="宋体-18030"/>
          <w:spacing w:val="4"/>
          <w:sz w:val="28"/>
          <w:szCs w:val="28"/>
        </w:rPr>
      </w:pPr>
    </w:p>
    <w:p w14:paraId="5C3AFA7E">
      <w:pPr>
        <w:rPr>
          <w:rFonts w:hint="eastAsia" w:ascii="宋体" w:hAnsi="宋体" w:cs="宋体-18030"/>
          <w:spacing w:val="4"/>
          <w:sz w:val="28"/>
          <w:szCs w:val="28"/>
        </w:rPr>
      </w:pPr>
    </w:p>
    <w:p w14:paraId="48D47C53">
      <w:pPr>
        <w:pStyle w:val="10"/>
        <w:rPr>
          <w:rFonts w:hint="eastAsia" w:ascii="宋体" w:hAnsi="宋体" w:cs="宋体-18030"/>
          <w:spacing w:val="4"/>
          <w:sz w:val="28"/>
          <w:szCs w:val="28"/>
        </w:rPr>
      </w:pPr>
    </w:p>
    <w:p w14:paraId="13319BB5">
      <w:pPr>
        <w:rPr>
          <w:rFonts w:hint="eastAsia" w:ascii="宋体" w:hAnsi="宋体" w:cs="宋体-18030"/>
          <w:spacing w:val="4"/>
          <w:sz w:val="28"/>
          <w:szCs w:val="28"/>
        </w:rPr>
      </w:pPr>
    </w:p>
    <w:p w14:paraId="236AD5FA">
      <w:pPr>
        <w:pStyle w:val="10"/>
      </w:pPr>
    </w:p>
    <w:p w14:paraId="4C9625E4"/>
    <w:p w14:paraId="5FECF932">
      <w:pPr>
        <w:pStyle w:val="10"/>
      </w:pPr>
    </w:p>
    <w:p w14:paraId="36C0DA1C">
      <w:pPr>
        <w:numPr>
          <w:ilvl w:val="0"/>
          <w:numId w:val="0"/>
        </w:numPr>
        <w:jc w:val="center"/>
        <w:rPr>
          <w:rFonts w:hint="eastAsia" w:ascii="宋体" w:hAnsi="宋体" w:eastAsia="宋体" w:cs="宋体-18030"/>
          <w:b/>
          <w:bCs/>
          <w:spacing w:val="4"/>
          <w:sz w:val="32"/>
          <w:szCs w:val="32"/>
          <w:lang w:eastAsia="zh-CN"/>
        </w:rPr>
      </w:pPr>
      <w:r>
        <w:rPr>
          <w:rFonts w:hint="eastAsia" w:ascii="宋体" w:hAnsi="宋体" w:cs="宋体-18030"/>
          <w:b/>
          <w:bCs/>
          <w:spacing w:val="4"/>
          <w:sz w:val="32"/>
          <w:szCs w:val="32"/>
          <w:lang w:eastAsia="zh-CN"/>
        </w:rPr>
        <w:t>五、信用</w:t>
      </w:r>
      <w:r>
        <w:rPr>
          <w:rFonts w:hint="eastAsia" w:ascii="宋体" w:hAnsi="宋体" w:cs="宋体-18030"/>
          <w:b/>
          <w:bCs/>
          <w:spacing w:val="4"/>
          <w:sz w:val="32"/>
          <w:szCs w:val="32"/>
        </w:rPr>
        <w:t>查询</w:t>
      </w:r>
      <w:r>
        <w:rPr>
          <w:rFonts w:hint="eastAsia" w:ascii="宋体" w:hAnsi="宋体" w:cs="宋体-18030"/>
          <w:b/>
          <w:bCs/>
          <w:spacing w:val="4"/>
          <w:sz w:val="32"/>
          <w:szCs w:val="32"/>
          <w:lang w:eastAsia="zh-CN"/>
        </w:rPr>
        <w:t>信息</w:t>
      </w:r>
      <w:r>
        <w:rPr>
          <w:rFonts w:hint="eastAsia" w:ascii="宋体" w:hAnsi="宋体" w:cs="宋体-18030"/>
          <w:b/>
          <w:bCs/>
          <w:spacing w:val="4"/>
          <w:sz w:val="32"/>
          <w:szCs w:val="32"/>
        </w:rPr>
        <w:t>记录</w:t>
      </w:r>
      <w:r>
        <w:rPr>
          <w:rFonts w:hint="eastAsia" w:ascii="宋体" w:hAnsi="宋体" w:cs="宋体-18030"/>
          <w:b/>
          <w:bCs/>
          <w:spacing w:val="4"/>
          <w:sz w:val="32"/>
          <w:szCs w:val="32"/>
          <w:lang w:eastAsia="zh-CN"/>
        </w:rPr>
        <w:t>复印件</w:t>
      </w:r>
    </w:p>
    <w:p w14:paraId="63014AB6">
      <w:pPr>
        <w:rPr>
          <w:rFonts w:hint="eastAsia"/>
        </w:rPr>
      </w:pPr>
      <w:r>
        <w:rPr>
          <w:rFonts w:hint="eastAsia" w:ascii="宋体" w:hAnsi="宋体"/>
          <w:color w:val="000000"/>
          <w:sz w:val="24"/>
        </w:rPr>
        <w:t>应加盖投标单位公章</w:t>
      </w:r>
      <w:r>
        <w:rPr>
          <w:rFonts w:hint="eastAsia"/>
        </w:rPr>
        <w:t xml:space="preserve">        </w:t>
      </w:r>
    </w:p>
    <w:p w14:paraId="75803DEB">
      <w:pPr>
        <w:pStyle w:val="10"/>
        <w:rPr>
          <w:rFonts w:hint="eastAsia"/>
        </w:rPr>
      </w:pPr>
    </w:p>
    <w:p w14:paraId="6161CE93">
      <w:pPr>
        <w:rPr>
          <w:rFonts w:hint="eastAsia"/>
        </w:rPr>
      </w:pPr>
    </w:p>
    <w:p w14:paraId="2541EA76">
      <w:pPr>
        <w:pStyle w:val="10"/>
        <w:rPr>
          <w:rFonts w:hint="eastAsia"/>
        </w:rPr>
      </w:pPr>
    </w:p>
    <w:p w14:paraId="4856EEA3">
      <w:pPr>
        <w:rPr>
          <w:rFonts w:hint="eastAsia"/>
        </w:rPr>
      </w:pPr>
    </w:p>
    <w:p w14:paraId="53A34EAD">
      <w:pPr>
        <w:pStyle w:val="10"/>
        <w:rPr>
          <w:rFonts w:hint="eastAsia"/>
        </w:rPr>
      </w:pPr>
    </w:p>
    <w:p w14:paraId="5342A580">
      <w:pPr>
        <w:rPr>
          <w:rFonts w:hint="eastAsia"/>
        </w:rPr>
      </w:pPr>
    </w:p>
    <w:p w14:paraId="3F1487D3">
      <w:pPr>
        <w:pStyle w:val="10"/>
        <w:rPr>
          <w:rFonts w:hint="eastAsia"/>
        </w:rPr>
      </w:pPr>
    </w:p>
    <w:p w14:paraId="416919C0">
      <w:pPr>
        <w:rPr>
          <w:rFonts w:hint="eastAsia"/>
        </w:rPr>
      </w:pPr>
    </w:p>
    <w:p w14:paraId="7898F75D">
      <w:pPr>
        <w:pStyle w:val="10"/>
        <w:rPr>
          <w:rFonts w:hint="eastAsia"/>
        </w:rPr>
      </w:pPr>
    </w:p>
    <w:p w14:paraId="639CA3FE">
      <w:pPr>
        <w:rPr>
          <w:rFonts w:hint="eastAsia"/>
        </w:rPr>
      </w:pPr>
    </w:p>
    <w:p w14:paraId="2EDFF0E9">
      <w:pPr>
        <w:pStyle w:val="10"/>
        <w:rPr>
          <w:rFonts w:hint="eastAsia"/>
        </w:rPr>
      </w:pPr>
    </w:p>
    <w:p w14:paraId="4A3948D8">
      <w:pPr>
        <w:rPr>
          <w:rFonts w:hint="eastAsia"/>
        </w:rPr>
      </w:pPr>
    </w:p>
    <w:p w14:paraId="400231B0">
      <w:pPr>
        <w:pStyle w:val="10"/>
        <w:rPr>
          <w:rFonts w:hint="eastAsia"/>
        </w:rPr>
      </w:pPr>
    </w:p>
    <w:p w14:paraId="4BD618A0">
      <w:pPr>
        <w:rPr>
          <w:rFonts w:hint="eastAsia"/>
        </w:rPr>
      </w:pPr>
    </w:p>
    <w:p w14:paraId="43173565">
      <w:pPr>
        <w:pStyle w:val="10"/>
        <w:rPr>
          <w:rFonts w:hint="eastAsia"/>
        </w:rPr>
      </w:pPr>
    </w:p>
    <w:p w14:paraId="14E8A03A">
      <w:pPr>
        <w:rPr>
          <w:rFonts w:hint="eastAsia"/>
        </w:rPr>
      </w:pPr>
    </w:p>
    <w:p w14:paraId="71E9F6ED">
      <w:pPr>
        <w:pStyle w:val="10"/>
        <w:rPr>
          <w:rFonts w:hint="eastAsia"/>
        </w:rPr>
      </w:pPr>
    </w:p>
    <w:p w14:paraId="35A0652D">
      <w:pPr>
        <w:rPr>
          <w:rFonts w:hint="eastAsia"/>
        </w:rPr>
      </w:pPr>
    </w:p>
    <w:p w14:paraId="722C51D7">
      <w:pPr>
        <w:pStyle w:val="10"/>
        <w:rPr>
          <w:rFonts w:hint="eastAsia"/>
        </w:rPr>
      </w:pPr>
    </w:p>
    <w:p w14:paraId="45027FE6">
      <w:pPr>
        <w:rPr>
          <w:rFonts w:hint="eastAsia"/>
        </w:rPr>
      </w:pPr>
    </w:p>
    <w:p w14:paraId="2B2520E5">
      <w:pPr>
        <w:pStyle w:val="10"/>
        <w:rPr>
          <w:rFonts w:hint="eastAsia"/>
        </w:rPr>
      </w:pPr>
    </w:p>
    <w:p w14:paraId="12D89EA5">
      <w:pPr>
        <w:rPr>
          <w:rFonts w:hint="eastAsia"/>
        </w:rPr>
      </w:pPr>
    </w:p>
    <w:p w14:paraId="37880896">
      <w:pPr>
        <w:pStyle w:val="10"/>
        <w:rPr>
          <w:rFonts w:hint="eastAsia"/>
        </w:rPr>
      </w:pPr>
    </w:p>
    <w:p w14:paraId="0969E9E4">
      <w:pPr>
        <w:rPr>
          <w:rFonts w:hint="eastAsia"/>
        </w:rPr>
      </w:pPr>
    </w:p>
    <w:p w14:paraId="7211E305">
      <w:pPr>
        <w:pStyle w:val="10"/>
        <w:rPr>
          <w:rFonts w:hint="eastAsia"/>
        </w:rPr>
      </w:pPr>
    </w:p>
    <w:p w14:paraId="21B3B53D">
      <w:pPr>
        <w:rPr>
          <w:rFonts w:hint="eastAsia"/>
        </w:rPr>
      </w:pPr>
    </w:p>
    <w:p w14:paraId="59845ADB">
      <w:pPr>
        <w:pStyle w:val="10"/>
        <w:rPr>
          <w:rFonts w:hint="eastAsia"/>
        </w:rPr>
      </w:pPr>
    </w:p>
    <w:p w14:paraId="65BA18F7">
      <w:pPr>
        <w:numPr>
          <w:ilvl w:val="0"/>
          <w:numId w:val="0"/>
        </w:numPr>
        <w:spacing w:line="480" w:lineRule="exact"/>
        <w:ind w:leftChars="0"/>
        <w:jc w:val="center"/>
        <w:rPr>
          <w:rFonts w:hint="eastAsia" w:ascii="宋体" w:hAnsi="宋体" w:eastAsia="宋体" w:cs="宋体-18030"/>
          <w:b/>
          <w:bCs/>
          <w:spacing w:val="4"/>
          <w:sz w:val="32"/>
          <w:szCs w:val="32"/>
          <w:lang w:eastAsia="zh-CN"/>
        </w:rPr>
      </w:pPr>
      <w:r>
        <w:rPr>
          <w:rFonts w:hint="eastAsia" w:ascii="宋体" w:hAnsi="宋体" w:cs="宋体-18030"/>
          <w:b/>
          <w:bCs/>
          <w:spacing w:val="4"/>
          <w:sz w:val="32"/>
          <w:szCs w:val="32"/>
          <w:lang w:eastAsia="zh-CN"/>
        </w:rPr>
        <w:t>六、</w:t>
      </w:r>
      <w:r>
        <w:rPr>
          <w:rFonts w:hint="eastAsia" w:ascii="宋体" w:hAnsi="宋体" w:eastAsia="宋体" w:cs="宋体-18030"/>
          <w:b/>
          <w:bCs/>
          <w:spacing w:val="4"/>
          <w:sz w:val="32"/>
          <w:szCs w:val="32"/>
          <w:lang w:eastAsia="zh-CN"/>
        </w:rPr>
        <w:t>报价表</w:t>
      </w:r>
    </w:p>
    <w:p w14:paraId="5A274AE4">
      <w:pPr>
        <w:pStyle w:val="6"/>
        <w:numPr>
          <w:ilvl w:val="0"/>
          <w:numId w:val="0"/>
        </w:numPr>
        <w:ind w:leftChars="0"/>
        <w:rPr>
          <w:rFonts w:hint="eastAsia"/>
        </w:rPr>
      </w:pPr>
    </w:p>
    <w:tbl>
      <w:tblPr>
        <w:tblStyle w:val="14"/>
        <w:tblpPr w:leftFromText="180" w:rightFromText="180" w:vertAnchor="text" w:horzAnchor="page" w:tblpX="1426" w:tblpY="481"/>
        <w:tblOverlap w:val="never"/>
        <w:tblW w:w="5461" w:type="pct"/>
        <w:tblInd w:w="0" w:type="dxa"/>
        <w:tblLayout w:type="autofit"/>
        <w:tblCellMar>
          <w:top w:w="0" w:type="dxa"/>
          <w:left w:w="108" w:type="dxa"/>
          <w:bottom w:w="0" w:type="dxa"/>
          <w:right w:w="108" w:type="dxa"/>
        </w:tblCellMar>
      </w:tblPr>
      <w:tblGrid>
        <w:gridCol w:w="1019"/>
        <w:gridCol w:w="831"/>
        <w:gridCol w:w="851"/>
        <w:gridCol w:w="1394"/>
        <w:gridCol w:w="1209"/>
        <w:gridCol w:w="576"/>
        <w:gridCol w:w="576"/>
        <w:gridCol w:w="1308"/>
        <w:gridCol w:w="1544"/>
      </w:tblGrid>
      <w:tr w14:paraId="6BEFBED0">
        <w:trPr>
          <w:trHeight w:val="444" w:hRule="atLeast"/>
        </w:trPr>
        <w:tc>
          <w:tcPr>
            <w:tcW w:w="547" w:type="pct"/>
            <w:tcBorders>
              <w:top w:val="single" w:color="auto" w:sz="8" w:space="0"/>
              <w:left w:val="single" w:color="auto" w:sz="8" w:space="0"/>
              <w:bottom w:val="single" w:color="auto" w:sz="8" w:space="0"/>
              <w:right w:val="single" w:color="auto" w:sz="8" w:space="0"/>
            </w:tcBorders>
            <w:noWrap w:val="0"/>
            <w:vAlign w:val="center"/>
          </w:tcPr>
          <w:p w14:paraId="15B9740B">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货物</w:t>
            </w:r>
            <w:r>
              <w:rPr>
                <w:rFonts w:hint="eastAsia" w:ascii="宋体" w:hAnsi="宋体" w:eastAsia="宋体" w:cs="宋体"/>
                <w:kern w:val="0"/>
                <w:sz w:val="24"/>
                <w:szCs w:val="24"/>
              </w:rPr>
              <w:t>注册名称</w:t>
            </w:r>
          </w:p>
        </w:tc>
        <w:tc>
          <w:tcPr>
            <w:tcW w:w="446" w:type="pct"/>
            <w:tcBorders>
              <w:top w:val="single" w:color="auto" w:sz="8" w:space="0"/>
              <w:left w:val="nil"/>
              <w:bottom w:val="single" w:color="auto" w:sz="8" w:space="0"/>
              <w:right w:val="single" w:color="auto" w:sz="8" w:space="0"/>
            </w:tcBorders>
            <w:noWrap w:val="0"/>
            <w:vAlign w:val="center"/>
          </w:tcPr>
          <w:p w14:paraId="6CCFE36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品牌 </w:t>
            </w:r>
          </w:p>
        </w:tc>
        <w:tc>
          <w:tcPr>
            <w:tcW w:w="457" w:type="pct"/>
            <w:tcBorders>
              <w:top w:val="single" w:color="auto" w:sz="8" w:space="0"/>
              <w:left w:val="nil"/>
              <w:bottom w:val="single" w:color="auto" w:sz="8" w:space="0"/>
              <w:right w:val="single" w:color="auto" w:sz="8" w:space="0"/>
            </w:tcBorders>
            <w:noWrap w:val="0"/>
            <w:vAlign w:val="center"/>
          </w:tcPr>
          <w:p w14:paraId="2FB831A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规格型号</w:t>
            </w:r>
          </w:p>
        </w:tc>
        <w:tc>
          <w:tcPr>
            <w:tcW w:w="748" w:type="pct"/>
            <w:tcBorders>
              <w:top w:val="single" w:color="auto" w:sz="8" w:space="0"/>
              <w:left w:val="nil"/>
              <w:bottom w:val="single" w:color="auto" w:sz="8" w:space="0"/>
              <w:right w:val="single" w:color="auto" w:sz="8" w:space="0"/>
            </w:tcBorders>
            <w:noWrap w:val="0"/>
            <w:vAlign w:val="center"/>
          </w:tcPr>
          <w:p w14:paraId="7384AA9B">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生产厂家</w:t>
            </w:r>
          </w:p>
        </w:tc>
        <w:tc>
          <w:tcPr>
            <w:tcW w:w="649" w:type="pct"/>
            <w:tcBorders>
              <w:top w:val="single" w:color="auto" w:sz="8" w:space="0"/>
              <w:left w:val="nil"/>
              <w:bottom w:val="single" w:color="auto" w:sz="8" w:space="0"/>
              <w:right w:val="single" w:color="auto" w:sz="8" w:space="0"/>
            </w:tcBorders>
            <w:noWrap w:val="0"/>
            <w:vAlign w:val="center"/>
          </w:tcPr>
          <w:p w14:paraId="58247134">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注册证号/备案号</w:t>
            </w:r>
            <w:r>
              <w:rPr>
                <w:rFonts w:hint="eastAsia" w:ascii="宋体" w:hAnsi="宋体" w:eastAsia="宋体" w:cs="宋体"/>
                <w:kern w:val="0"/>
                <w:sz w:val="24"/>
                <w:szCs w:val="24"/>
                <w:lang w:val="en-US" w:eastAsia="zh-CN"/>
              </w:rPr>
              <w:t>/其他</w:t>
            </w:r>
          </w:p>
        </w:tc>
        <w:tc>
          <w:tcPr>
            <w:tcW w:w="309" w:type="pct"/>
            <w:tcBorders>
              <w:top w:val="single" w:color="auto" w:sz="8" w:space="0"/>
              <w:left w:val="single" w:color="auto" w:sz="8" w:space="0"/>
              <w:bottom w:val="single" w:color="auto" w:sz="8" w:space="0"/>
              <w:right w:val="single" w:color="auto" w:sz="8" w:space="0"/>
            </w:tcBorders>
            <w:noWrap w:val="0"/>
            <w:vAlign w:val="center"/>
          </w:tcPr>
          <w:p w14:paraId="5F6A08E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单位</w:t>
            </w:r>
          </w:p>
        </w:tc>
        <w:tc>
          <w:tcPr>
            <w:tcW w:w="309" w:type="pct"/>
            <w:tcBorders>
              <w:top w:val="single" w:color="auto" w:sz="8" w:space="0"/>
              <w:left w:val="nil"/>
              <w:bottom w:val="single" w:color="auto" w:sz="8" w:space="0"/>
              <w:right w:val="single" w:color="auto" w:sz="8" w:space="0"/>
            </w:tcBorders>
            <w:noWrap w:val="0"/>
            <w:vAlign w:val="center"/>
          </w:tcPr>
          <w:p w14:paraId="31AC5A3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数量</w:t>
            </w:r>
          </w:p>
        </w:tc>
        <w:tc>
          <w:tcPr>
            <w:tcW w:w="702" w:type="pct"/>
            <w:tcBorders>
              <w:top w:val="single" w:color="auto" w:sz="8" w:space="0"/>
              <w:left w:val="nil"/>
              <w:bottom w:val="single" w:color="auto" w:sz="8" w:space="0"/>
              <w:right w:val="single" w:color="auto" w:sz="8" w:space="0"/>
            </w:tcBorders>
            <w:noWrap w:val="0"/>
            <w:vAlign w:val="center"/>
          </w:tcPr>
          <w:p w14:paraId="152F7901">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单</w:t>
            </w:r>
            <w:r>
              <w:rPr>
                <w:rFonts w:hint="eastAsia" w:ascii="宋体" w:hAnsi="宋体" w:eastAsia="宋体" w:cs="宋体"/>
                <w:kern w:val="0"/>
                <w:sz w:val="24"/>
                <w:szCs w:val="24"/>
                <w:lang w:eastAsia="zh-CN"/>
              </w:rPr>
              <w:t>价</w:t>
            </w:r>
          </w:p>
          <w:p w14:paraId="359E388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（万元）</w:t>
            </w:r>
          </w:p>
        </w:tc>
        <w:tc>
          <w:tcPr>
            <w:tcW w:w="829" w:type="pct"/>
            <w:tcBorders>
              <w:top w:val="single" w:color="auto" w:sz="8" w:space="0"/>
              <w:left w:val="nil"/>
              <w:bottom w:val="single" w:color="auto" w:sz="8" w:space="0"/>
              <w:right w:val="single" w:color="auto" w:sz="8" w:space="0"/>
            </w:tcBorders>
            <w:noWrap w:val="0"/>
            <w:vAlign w:val="top"/>
          </w:tcPr>
          <w:p w14:paraId="693F151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最终单价</w:t>
            </w:r>
          </w:p>
          <w:p w14:paraId="364639D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（万元）</w:t>
            </w:r>
          </w:p>
        </w:tc>
      </w:tr>
      <w:tr w14:paraId="3930BFD8">
        <w:tblPrEx>
          <w:tblCellMar>
            <w:top w:w="0" w:type="dxa"/>
            <w:left w:w="108" w:type="dxa"/>
            <w:bottom w:w="0" w:type="dxa"/>
            <w:right w:w="108" w:type="dxa"/>
          </w:tblCellMar>
        </w:tblPrEx>
        <w:trPr>
          <w:trHeight w:val="483" w:hRule="atLeast"/>
        </w:trPr>
        <w:tc>
          <w:tcPr>
            <w:tcW w:w="547" w:type="pct"/>
            <w:tcBorders>
              <w:top w:val="single" w:color="auto" w:sz="8" w:space="0"/>
              <w:left w:val="single" w:color="auto" w:sz="8" w:space="0"/>
              <w:bottom w:val="single" w:color="auto" w:sz="8" w:space="0"/>
              <w:right w:val="single" w:color="auto" w:sz="8" w:space="0"/>
            </w:tcBorders>
            <w:noWrap w:val="0"/>
            <w:vAlign w:val="center"/>
          </w:tcPr>
          <w:p w14:paraId="50EECBBC">
            <w:pPr>
              <w:widowControl/>
              <w:jc w:val="center"/>
              <w:rPr>
                <w:rFonts w:hint="eastAsia" w:ascii="宋体" w:hAnsi="宋体" w:eastAsia="宋体" w:cs="宋体"/>
                <w:kern w:val="0"/>
                <w:sz w:val="24"/>
                <w:szCs w:val="24"/>
              </w:rPr>
            </w:pPr>
          </w:p>
        </w:tc>
        <w:tc>
          <w:tcPr>
            <w:tcW w:w="446" w:type="pct"/>
            <w:tcBorders>
              <w:top w:val="single" w:color="auto" w:sz="8" w:space="0"/>
              <w:left w:val="single" w:color="auto" w:sz="8" w:space="0"/>
              <w:bottom w:val="single" w:color="auto" w:sz="8" w:space="0"/>
              <w:right w:val="single" w:color="auto" w:sz="8" w:space="0"/>
            </w:tcBorders>
            <w:noWrap w:val="0"/>
            <w:vAlign w:val="center"/>
          </w:tcPr>
          <w:p w14:paraId="093C4C73">
            <w:pPr>
              <w:widowControl/>
              <w:jc w:val="center"/>
              <w:rPr>
                <w:rFonts w:hint="eastAsia" w:ascii="宋体" w:hAnsi="宋体" w:eastAsia="宋体" w:cs="宋体"/>
                <w:kern w:val="0"/>
                <w:sz w:val="24"/>
                <w:szCs w:val="24"/>
              </w:rPr>
            </w:pPr>
          </w:p>
        </w:tc>
        <w:tc>
          <w:tcPr>
            <w:tcW w:w="457" w:type="pct"/>
            <w:tcBorders>
              <w:top w:val="single" w:color="auto" w:sz="8" w:space="0"/>
              <w:left w:val="single" w:color="auto" w:sz="8" w:space="0"/>
              <w:bottom w:val="single" w:color="auto" w:sz="8" w:space="0"/>
              <w:right w:val="single" w:color="auto" w:sz="8" w:space="0"/>
            </w:tcBorders>
            <w:noWrap w:val="0"/>
            <w:vAlign w:val="center"/>
          </w:tcPr>
          <w:p w14:paraId="12949291">
            <w:pPr>
              <w:widowControl/>
              <w:jc w:val="center"/>
              <w:rPr>
                <w:rFonts w:hint="eastAsia" w:ascii="宋体" w:hAnsi="宋体" w:eastAsia="宋体" w:cs="宋体"/>
                <w:kern w:val="0"/>
                <w:sz w:val="24"/>
                <w:szCs w:val="24"/>
              </w:rPr>
            </w:pPr>
          </w:p>
        </w:tc>
        <w:tc>
          <w:tcPr>
            <w:tcW w:w="748" w:type="pct"/>
            <w:tcBorders>
              <w:top w:val="single" w:color="auto" w:sz="8" w:space="0"/>
              <w:left w:val="single" w:color="auto" w:sz="8" w:space="0"/>
              <w:bottom w:val="single" w:color="auto" w:sz="8" w:space="0"/>
              <w:right w:val="single" w:color="auto" w:sz="8" w:space="0"/>
            </w:tcBorders>
            <w:noWrap w:val="0"/>
            <w:vAlign w:val="center"/>
          </w:tcPr>
          <w:p w14:paraId="52F50C49">
            <w:pPr>
              <w:widowControl/>
              <w:jc w:val="center"/>
              <w:rPr>
                <w:rFonts w:hint="eastAsia" w:ascii="宋体" w:hAnsi="宋体" w:eastAsia="宋体" w:cs="宋体"/>
                <w:kern w:val="0"/>
                <w:sz w:val="24"/>
                <w:szCs w:val="24"/>
              </w:rPr>
            </w:pPr>
          </w:p>
        </w:tc>
        <w:tc>
          <w:tcPr>
            <w:tcW w:w="649" w:type="pct"/>
            <w:tcBorders>
              <w:top w:val="single" w:color="auto" w:sz="8" w:space="0"/>
              <w:left w:val="single" w:color="auto" w:sz="8" w:space="0"/>
              <w:bottom w:val="single" w:color="auto" w:sz="8" w:space="0"/>
              <w:right w:val="single" w:color="auto" w:sz="8" w:space="0"/>
            </w:tcBorders>
            <w:noWrap w:val="0"/>
            <w:vAlign w:val="center"/>
          </w:tcPr>
          <w:p w14:paraId="199B49D0">
            <w:pPr>
              <w:widowControl/>
              <w:jc w:val="center"/>
              <w:rPr>
                <w:rFonts w:hint="eastAsia" w:ascii="宋体" w:hAnsi="宋体" w:eastAsia="宋体" w:cs="宋体"/>
                <w:kern w:val="0"/>
                <w:sz w:val="24"/>
                <w:szCs w:val="24"/>
              </w:rPr>
            </w:pPr>
          </w:p>
        </w:tc>
        <w:tc>
          <w:tcPr>
            <w:tcW w:w="309" w:type="pct"/>
            <w:tcBorders>
              <w:top w:val="single" w:color="auto" w:sz="8" w:space="0"/>
              <w:left w:val="single" w:color="auto" w:sz="8" w:space="0"/>
              <w:bottom w:val="single" w:color="auto" w:sz="8" w:space="0"/>
              <w:right w:val="single" w:color="auto" w:sz="8" w:space="0"/>
            </w:tcBorders>
            <w:noWrap w:val="0"/>
            <w:vAlign w:val="center"/>
          </w:tcPr>
          <w:p w14:paraId="106C600D">
            <w:pPr>
              <w:widowControl/>
              <w:jc w:val="center"/>
              <w:rPr>
                <w:rFonts w:hint="eastAsia" w:ascii="宋体" w:hAnsi="宋体" w:eastAsia="宋体" w:cs="宋体"/>
                <w:kern w:val="0"/>
                <w:sz w:val="24"/>
                <w:szCs w:val="24"/>
              </w:rPr>
            </w:pPr>
          </w:p>
        </w:tc>
        <w:tc>
          <w:tcPr>
            <w:tcW w:w="309" w:type="pct"/>
            <w:tcBorders>
              <w:top w:val="single" w:color="auto" w:sz="8" w:space="0"/>
              <w:left w:val="single" w:color="auto" w:sz="8" w:space="0"/>
              <w:bottom w:val="single" w:color="auto" w:sz="8" w:space="0"/>
              <w:right w:val="single" w:color="auto" w:sz="8" w:space="0"/>
            </w:tcBorders>
            <w:noWrap w:val="0"/>
            <w:vAlign w:val="center"/>
          </w:tcPr>
          <w:p w14:paraId="516AFCEB">
            <w:pPr>
              <w:widowControl/>
              <w:jc w:val="center"/>
              <w:rPr>
                <w:rFonts w:hint="eastAsia" w:ascii="宋体" w:hAnsi="宋体" w:eastAsia="宋体" w:cs="宋体"/>
                <w:kern w:val="0"/>
                <w:sz w:val="24"/>
                <w:szCs w:val="24"/>
              </w:rPr>
            </w:pPr>
          </w:p>
        </w:tc>
        <w:tc>
          <w:tcPr>
            <w:tcW w:w="702" w:type="pct"/>
            <w:tcBorders>
              <w:top w:val="single" w:color="auto" w:sz="8" w:space="0"/>
              <w:left w:val="single" w:color="auto" w:sz="8" w:space="0"/>
              <w:bottom w:val="single" w:color="auto" w:sz="8" w:space="0"/>
              <w:right w:val="single" w:color="auto" w:sz="8" w:space="0"/>
            </w:tcBorders>
            <w:noWrap/>
            <w:vAlign w:val="center"/>
          </w:tcPr>
          <w:p w14:paraId="7AC8922D">
            <w:pPr>
              <w:widowControl/>
              <w:jc w:val="center"/>
              <w:rPr>
                <w:rFonts w:hint="eastAsia" w:ascii="宋体" w:hAnsi="宋体" w:eastAsia="宋体" w:cs="宋体"/>
                <w:kern w:val="0"/>
                <w:sz w:val="24"/>
                <w:szCs w:val="24"/>
              </w:rPr>
            </w:pPr>
          </w:p>
        </w:tc>
        <w:tc>
          <w:tcPr>
            <w:tcW w:w="829" w:type="pct"/>
            <w:tcBorders>
              <w:top w:val="single" w:color="auto" w:sz="8" w:space="0"/>
              <w:left w:val="single" w:color="auto" w:sz="8" w:space="0"/>
              <w:bottom w:val="single" w:color="auto" w:sz="8" w:space="0"/>
              <w:right w:val="single" w:color="auto" w:sz="8" w:space="0"/>
            </w:tcBorders>
            <w:noWrap w:val="0"/>
            <w:vAlign w:val="top"/>
          </w:tcPr>
          <w:p w14:paraId="7265160A">
            <w:pPr>
              <w:widowControl/>
              <w:jc w:val="center"/>
              <w:rPr>
                <w:rFonts w:hint="eastAsia" w:ascii="宋体" w:hAnsi="宋体" w:eastAsia="宋体" w:cs="宋体"/>
                <w:kern w:val="0"/>
                <w:sz w:val="24"/>
                <w:szCs w:val="24"/>
              </w:rPr>
            </w:pPr>
          </w:p>
        </w:tc>
      </w:tr>
      <w:tr w14:paraId="46602AEF">
        <w:tblPrEx>
          <w:tblCellMar>
            <w:top w:w="0" w:type="dxa"/>
            <w:left w:w="108" w:type="dxa"/>
            <w:bottom w:w="0" w:type="dxa"/>
            <w:right w:w="108" w:type="dxa"/>
          </w:tblCellMar>
        </w:tblPrEx>
        <w:trPr>
          <w:trHeight w:val="483" w:hRule="atLeast"/>
        </w:trPr>
        <w:tc>
          <w:tcPr>
            <w:tcW w:w="547" w:type="pct"/>
            <w:tcBorders>
              <w:top w:val="single" w:color="auto" w:sz="8" w:space="0"/>
              <w:left w:val="single" w:color="auto" w:sz="8" w:space="0"/>
              <w:bottom w:val="single" w:color="auto" w:sz="8" w:space="0"/>
              <w:right w:val="single" w:color="auto" w:sz="8" w:space="0"/>
            </w:tcBorders>
            <w:noWrap w:val="0"/>
            <w:vAlign w:val="center"/>
          </w:tcPr>
          <w:p w14:paraId="120D45D7">
            <w:pPr>
              <w:widowControl/>
              <w:jc w:val="center"/>
              <w:rPr>
                <w:rFonts w:hint="eastAsia" w:ascii="宋体" w:hAnsi="宋体" w:eastAsia="宋体" w:cs="宋体"/>
                <w:kern w:val="0"/>
                <w:sz w:val="24"/>
                <w:szCs w:val="24"/>
              </w:rPr>
            </w:pPr>
          </w:p>
        </w:tc>
        <w:tc>
          <w:tcPr>
            <w:tcW w:w="446" w:type="pct"/>
            <w:tcBorders>
              <w:top w:val="single" w:color="auto" w:sz="8" w:space="0"/>
              <w:left w:val="single" w:color="auto" w:sz="8" w:space="0"/>
              <w:bottom w:val="single" w:color="auto" w:sz="8" w:space="0"/>
              <w:right w:val="single" w:color="auto" w:sz="8" w:space="0"/>
            </w:tcBorders>
            <w:noWrap w:val="0"/>
            <w:vAlign w:val="center"/>
          </w:tcPr>
          <w:p w14:paraId="4FD86CB8">
            <w:pPr>
              <w:widowControl/>
              <w:jc w:val="center"/>
              <w:rPr>
                <w:rFonts w:hint="eastAsia" w:ascii="宋体" w:hAnsi="宋体" w:eastAsia="宋体" w:cs="宋体"/>
                <w:kern w:val="0"/>
                <w:sz w:val="24"/>
                <w:szCs w:val="24"/>
              </w:rPr>
            </w:pPr>
          </w:p>
        </w:tc>
        <w:tc>
          <w:tcPr>
            <w:tcW w:w="457" w:type="pct"/>
            <w:tcBorders>
              <w:top w:val="single" w:color="auto" w:sz="8" w:space="0"/>
              <w:left w:val="single" w:color="auto" w:sz="8" w:space="0"/>
              <w:bottom w:val="single" w:color="auto" w:sz="8" w:space="0"/>
              <w:right w:val="single" w:color="auto" w:sz="8" w:space="0"/>
            </w:tcBorders>
            <w:noWrap w:val="0"/>
            <w:vAlign w:val="center"/>
          </w:tcPr>
          <w:p w14:paraId="60E651D4">
            <w:pPr>
              <w:widowControl/>
              <w:jc w:val="center"/>
              <w:rPr>
                <w:rFonts w:hint="eastAsia" w:ascii="宋体" w:hAnsi="宋体" w:eastAsia="宋体" w:cs="宋体"/>
                <w:kern w:val="0"/>
                <w:sz w:val="24"/>
                <w:szCs w:val="24"/>
              </w:rPr>
            </w:pPr>
          </w:p>
        </w:tc>
        <w:tc>
          <w:tcPr>
            <w:tcW w:w="748" w:type="pct"/>
            <w:tcBorders>
              <w:top w:val="single" w:color="auto" w:sz="8" w:space="0"/>
              <w:left w:val="single" w:color="auto" w:sz="8" w:space="0"/>
              <w:bottom w:val="single" w:color="auto" w:sz="8" w:space="0"/>
              <w:right w:val="single" w:color="auto" w:sz="8" w:space="0"/>
            </w:tcBorders>
            <w:noWrap w:val="0"/>
            <w:vAlign w:val="center"/>
          </w:tcPr>
          <w:p w14:paraId="22EFE396">
            <w:pPr>
              <w:widowControl/>
              <w:jc w:val="center"/>
              <w:rPr>
                <w:rFonts w:hint="eastAsia" w:ascii="宋体" w:hAnsi="宋体" w:eastAsia="宋体" w:cs="宋体"/>
                <w:kern w:val="0"/>
                <w:sz w:val="24"/>
                <w:szCs w:val="24"/>
              </w:rPr>
            </w:pPr>
          </w:p>
        </w:tc>
        <w:tc>
          <w:tcPr>
            <w:tcW w:w="649" w:type="pct"/>
            <w:tcBorders>
              <w:top w:val="single" w:color="auto" w:sz="8" w:space="0"/>
              <w:left w:val="single" w:color="auto" w:sz="8" w:space="0"/>
              <w:bottom w:val="single" w:color="auto" w:sz="8" w:space="0"/>
              <w:right w:val="single" w:color="auto" w:sz="8" w:space="0"/>
            </w:tcBorders>
            <w:noWrap w:val="0"/>
            <w:vAlign w:val="center"/>
          </w:tcPr>
          <w:p w14:paraId="114DDA09">
            <w:pPr>
              <w:widowControl/>
              <w:jc w:val="center"/>
              <w:rPr>
                <w:rFonts w:hint="eastAsia" w:ascii="宋体" w:hAnsi="宋体" w:eastAsia="宋体" w:cs="宋体"/>
                <w:kern w:val="0"/>
                <w:sz w:val="24"/>
                <w:szCs w:val="24"/>
              </w:rPr>
            </w:pPr>
          </w:p>
        </w:tc>
        <w:tc>
          <w:tcPr>
            <w:tcW w:w="309" w:type="pct"/>
            <w:tcBorders>
              <w:top w:val="single" w:color="auto" w:sz="8" w:space="0"/>
              <w:left w:val="single" w:color="auto" w:sz="8" w:space="0"/>
              <w:bottom w:val="single" w:color="auto" w:sz="8" w:space="0"/>
              <w:right w:val="single" w:color="auto" w:sz="8" w:space="0"/>
            </w:tcBorders>
            <w:noWrap w:val="0"/>
            <w:vAlign w:val="center"/>
          </w:tcPr>
          <w:p w14:paraId="29A0F6BD">
            <w:pPr>
              <w:widowControl/>
              <w:jc w:val="center"/>
              <w:rPr>
                <w:rFonts w:hint="eastAsia" w:ascii="宋体" w:hAnsi="宋体" w:eastAsia="宋体" w:cs="宋体"/>
                <w:kern w:val="0"/>
                <w:sz w:val="24"/>
                <w:szCs w:val="24"/>
              </w:rPr>
            </w:pPr>
          </w:p>
        </w:tc>
        <w:tc>
          <w:tcPr>
            <w:tcW w:w="309" w:type="pct"/>
            <w:tcBorders>
              <w:top w:val="single" w:color="auto" w:sz="8" w:space="0"/>
              <w:left w:val="single" w:color="auto" w:sz="8" w:space="0"/>
              <w:bottom w:val="single" w:color="auto" w:sz="8" w:space="0"/>
              <w:right w:val="single" w:color="auto" w:sz="8" w:space="0"/>
            </w:tcBorders>
            <w:noWrap w:val="0"/>
            <w:vAlign w:val="center"/>
          </w:tcPr>
          <w:p w14:paraId="3FC9DDA4">
            <w:pPr>
              <w:widowControl/>
              <w:jc w:val="center"/>
              <w:rPr>
                <w:rFonts w:hint="eastAsia" w:ascii="宋体" w:hAnsi="宋体" w:eastAsia="宋体" w:cs="宋体"/>
                <w:kern w:val="0"/>
                <w:sz w:val="24"/>
                <w:szCs w:val="24"/>
              </w:rPr>
            </w:pPr>
          </w:p>
        </w:tc>
        <w:tc>
          <w:tcPr>
            <w:tcW w:w="702" w:type="pct"/>
            <w:tcBorders>
              <w:top w:val="single" w:color="auto" w:sz="8" w:space="0"/>
              <w:left w:val="single" w:color="auto" w:sz="8" w:space="0"/>
              <w:bottom w:val="single" w:color="auto" w:sz="8" w:space="0"/>
              <w:right w:val="single" w:color="auto" w:sz="8" w:space="0"/>
            </w:tcBorders>
            <w:noWrap/>
            <w:vAlign w:val="center"/>
          </w:tcPr>
          <w:p w14:paraId="40E451BF">
            <w:pPr>
              <w:widowControl/>
              <w:jc w:val="center"/>
              <w:rPr>
                <w:rFonts w:hint="eastAsia" w:ascii="宋体" w:hAnsi="宋体" w:eastAsia="宋体" w:cs="宋体"/>
                <w:kern w:val="0"/>
                <w:sz w:val="24"/>
                <w:szCs w:val="24"/>
              </w:rPr>
            </w:pPr>
          </w:p>
        </w:tc>
        <w:tc>
          <w:tcPr>
            <w:tcW w:w="829" w:type="pct"/>
            <w:tcBorders>
              <w:top w:val="single" w:color="auto" w:sz="8" w:space="0"/>
              <w:left w:val="single" w:color="auto" w:sz="8" w:space="0"/>
              <w:bottom w:val="single" w:color="auto" w:sz="8" w:space="0"/>
              <w:right w:val="single" w:color="auto" w:sz="8" w:space="0"/>
            </w:tcBorders>
            <w:noWrap w:val="0"/>
            <w:vAlign w:val="top"/>
          </w:tcPr>
          <w:p w14:paraId="5333C978">
            <w:pPr>
              <w:widowControl/>
              <w:jc w:val="center"/>
              <w:rPr>
                <w:rFonts w:hint="eastAsia" w:ascii="宋体" w:hAnsi="宋体" w:eastAsia="宋体" w:cs="宋体"/>
                <w:kern w:val="0"/>
                <w:sz w:val="24"/>
                <w:szCs w:val="24"/>
              </w:rPr>
            </w:pPr>
          </w:p>
        </w:tc>
      </w:tr>
      <w:tr w14:paraId="58D72628">
        <w:tblPrEx>
          <w:tblCellMar>
            <w:top w:w="0" w:type="dxa"/>
            <w:left w:w="108" w:type="dxa"/>
            <w:bottom w:w="0" w:type="dxa"/>
            <w:right w:w="108" w:type="dxa"/>
          </w:tblCellMar>
        </w:tblPrEx>
        <w:trPr>
          <w:trHeight w:val="483" w:hRule="atLeast"/>
        </w:trPr>
        <w:tc>
          <w:tcPr>
            <w:tcW w:w="547" w:type="pct"/>
            <w:tcBorders>
              <w:top w:val="single" w:color="auto" w:sz="8" w:space="0"/>
              <w:left w:val="single" w:color="auto" w:sz="8" w:space="0"/>
              <w:bottom w:val="single" w:color="auto" w:sz="8" w:space="0"/>
              <w:right w:val="single" w:color="auto" w:sz="8" w:space="0"/>
            </w:tcBorders>
            <w:noWrap w:val="0"/>
            <w:vAlign w:val="center"/>
          </w:tcPr>
          <w:p w14:paraId="7102A8B0">
            <w:pPr>
              <w:widowControl/>
              <w:jc w:val="center"/>
              <w:rPr>
                <w:rFonts w:hint="eastAsia" w:ascii="宋体" w:hAnsi="宋体" w:eastAsia="宋体" w:cs="宋体"/>
                <w:kern w:val="0"/>
                <w:sz w:val="24"/>
                <w:szCs w:val="24"/>
              </w:rPr>
            </w:pPr>
          </w:p>
        </w:tc>
        <w:tc>
          <w:tcPr>
            <w:tcW w:w="446" w:type="pct"/>
            <w:tcBorders>
              <w:top w:val="single" w:color="auto" w:sz="8" w:space="0"/>
              <w:left w:val="single" w:color="auto" w:sz="8" w:space="0"/>
              <w:bottom w:val="single" w:color="auto" w:sz="8" w:space="0"/>
              <w:right w:val="single" w:color="auto" w:sz="8" w:space="0"/>
            </w:tcBorders>
            <w:noWrap w:val="0"/>
            <w:vAlign w:val="center"/>
          </w:tcPr>
          <w:p w14:paraId="41CCB9C4">
            <w:pPr>
              <w:widowControl/>
              <w:jc w:val="center"/>
              <w:rPr>
                <w:rFonts w:hint="eastAsia" w:ascii="宋体" w:hAnsi="宋体" w:eastAsia="宋体" w:cs="宋体"/>
                <w:kern w:val="0"/>
                <w:sz w:val="24"/>
                <w:szCs w:val="24"/>
              </w:rPr>
            </w:pPr>
          </w:p>
        </w:tc>
        <w:tc>
          <w:tcPr>
            <w:tcW w:w="457" w:type="pct"/>
            <w:tcBorders>
              <w:top w:val="single" w:color="auto" w:sz="8" w:space="0"/>
              <w:left w:val="single" w:color="auto" w:sz="8" w:space="0"/>
              <w:bottom w:val="single" w:color="auto" w:sz="8" w:space="0"/>
              <w:right w:val="single" w:color="auto" w:sz="8" w:space="0"/>
            </w:tcBorders>
            <w:noWrap w:val="0"/>
            <w:vAlign w:val="center"/>
          </w:tcPr>
          <w:p w14:paraId="20DC40F8">
            <w:pPr>
              <w:widowControl/>
              <w:jc w:val="center"/>
              <w:rPr>
                <w:rFonts w:hint="eastAsia" w:ascii="宋体" w:hAnsi="宋体" w:eastAsia="宋体" w:cs="宋体"/>
                <w:kern w:val="0"/>
                <w:sz w:val="24"/>
                <w:szCs w:val="24"/>
              </w:rPr>
            </w:pPr>
          </w:p>
        </w:tc>
        <w:tc>
          <w:tcPr>
            <w:tcW w:w="748" w:type="pct"/>
            <w:tcBorders>
              <w:top w:val="single" w:color="auto" w:sz="8" w:space="0"/>
              <w:left w:val="single" w:color="auto" w:sz="8" w:space="0"/>
              <w:bottom w:val="single" w:color="auto" w:sz="8" w:space="0"/>
              <w:right w:val="single" w:color="auto" w:sz="8" w:space="0"/>
            </w:tcBorders>
            <w:noWrap w:val="0"/>
            <w:vAlign w:val="center"/>
          </w:tcPr>
          <w:p w14:paraId="56961FA1">
            <w:pPr>
              <w:widowControl/>
              <w:jc w:val="center"/>
              <w:rPr>
                <w:rFonts w:hint="eastAsia" w:ascii="宋体" w:hAnsi="宋体" w:eastAsia="宋体" w:cs="宋体"/>
                <w:kern w:val="0"/>
                <w:sz w:val="24"/>
                <w:szCs w:val="24"/>
              </w:rPr>
            </w:pPr>
          </w:p>
        </w:tc>
        <w:tc>
          <w:tcPr>
            <w:tcW w:w="649" w:type="pct"/>
            <w:tcBorders>
              <w:top w:val="single" w:color="auto" w:sz="8" w:space="0"/>
              <w:left w:val="single" w:color="auto" w:sz="8" w:space="0"/>
              <w:bottom w:val="single" w:color="auto" w:sz="8" w:space="0"/>
              <w:right w:val="single" w:color="auto" w:sz="8" w:space="0"/>
            </w:tcBorders>
            <w:noWrap w:val="0"/>
            <w:vAlign w:val="center"/>
          </w:tcPr>
          <w:p w14:paraId="6674540C">
            <w:pPr>
              <w:widowControl/>
              <w:jc w:val="center"/>
              <w:rPr>
                <w:rFonts w:hint="eastAsia" w:ascii="宋体" w:hAnsi="宋体" w:eastAsia="宋体" w:cs="宋体"/>
                <w:kern w:val="0"/>
                <w:sz w:val="24"/>
                <w:szCs w:val="24"/>
              </w:rPr>
            </w:pPr>
          </w:p>
        </w:tc>
        <w:tc>
          <w:tcPr>
            <w:tcW w:w="309" w:type="pct"/>
            <w:tcBorders>
              <w:top w:val="single" w:color="auto" w:sz="8" w:space="0"/>
              <w:left w:val="single" w:color="auto" w:sz="8" w:space="0"/>
              <w:bottom w:val="single" w:color="auto" w:sz="8" w:space="0"/>
              <w:right w:val="single" w:color="auto" w:sz="8" w:space="0"/>
            </w:tcBorders>
            <w:noWrap w:val="0"/>
            <w:vAlign w:val="center"/>
          </w:tcPr>
          <w:p w14:paraId="00FDA606">
            <w:pPr>
              <w:widowControl/>
              <w:jc w:val="center"/>
              <w:rPr>
                <w:rFonts w:hint="eastAsia" w:ascii="宋体" w:hAnsi="宋体" w:eastAsia="宋体" w:cs="宋体"/>
                <w:kern w:val="0"/>
                <w:sz w:val="24"/>
                <w:szCs w:val="24"/>
              </w:rPr>
            </w:pPr>
          </w:p>
        </w:tc>
        <w:tc>
          <w:tcPr>
            <w:tcW w:w="309" w:type="pct"/>
            <w:tcBorders>
              <w:top w:val="single" w:color="auto" w:sz="8" w:space="0"/>
              <w:left w:val="single" w:color="auto" w:sz="8" w:space="0"/>
              <w:bottom w:val="single" w:color="auto" w:sz="8" w:space="0"/>
              <w:right w:val="single" w:color="auto" w:sz="8" w:space="0"/>
            </w:tcBorders>
            <w:noWrap w:val="0"/>
            <w:vAlign w:val="center"/>
          </w:tcPr>
          <w:p w14:paraId="0DD19621">
            <w:pPr>
              <w:widowControl/>
              <w:jc w:val="center"/>
              <w:rPr>
                <w:rFonts w:hint="eastAsia" w:ascii="宋体" w:hAnsi="宋体" w:eastAsia="宋体" w:cs="宋体"/>
                <w:kern w:val="0"/>
                <w:sz w:val="24"/>
                <w:szCs w:val="24"/>
              </w:rPr>
            </w:pPr>
          </w:p>
        </w:tc>
        <w:tc>
          <w:tcPr>
            <w:tcW w:w="702" w:type="pct"/>
            <w:tcBorders>
              <w:top w:val="single" w:color="auto" w:sz="8" w:space="0"/>
              <w:left w:val="single" w:color="auto" w:sz="8" w:space="0"/>
              <w:bottom w:val="single" w:color="auto" w:sz="8" w:space="0"/>
              <w:right w:val="single" w:color="auto" w:sz="8" w:space="0"/>
            </w:tcBorders>
            <w:noWrap/>
            <w:vAlign w:val="center"/>
          </w:tcPr>
          <w:p w14:paraId="20289486">
            <w:pPr>
              <w:widowControl/>
              <w:jc w:val="center"/>
              <w:rPr>
                <w:rFonts w:hint="eastAsia" w:ascii="宋体" w:hAnsi="宋体" w:eastAsia="宋体" w:cs="宋体"/>
                <w:kern w:val="0"/>
                <w:sz w:val="24"/>
                <w:szCs w:val="24"/>
              </w:rPr>
            </w:pPr>
          </w:p>
        </w:tc>
        <w:tc>
          <w:tcPr>
            <w:tcW w:w="829" w:type="pct"/>
            <w:tcBorders>
              <w:top w:val="single" w:color="auto" w:sz="8" w:space="0"/>
              <w:left w:val="single" w:color="auto" w:sz="8" w:space="0"/>
              <w:bottom w:val="single" w:color="auto" w:sz="8" w:space="0"/>
              <w:right w:val="single" w:color="auto" w:sz="8" w:space="0"/>
            </w:tcBorders>
            <w:noWrap w:val="0"/>
            <w:vAlign w:val="top"/>
          </w:tcPr>
          <w:p w14:paraId="78951582">
            <w:pPr>
              <w:widowControl/>
              <w:jc w:val="center"/>
              <w:rPr>
                <w:rFonts w:hint="eastAsia" w:ascii="宋体" w:hAnsi="宋体" w:eastAsia="宋体" w:cs="宋体"/>
                <w:kern w:val="0"/>
                <w:sz w:val="24"/>
                <w:szCs w:val="24"/>
              </w:rPr>
            </w:pPr>
          </w:p>
        </w:tc>
      </w:tr>
    </w:tbl>
    <w:p w14:paraId="0D1B298F">
      <w:pPr>
        <w:rPr>
          <w:rFonts w:hint="eastAsia"/>
        </w:rPr>
      </w:pPr>
    </w:p>
    <w:p w14:paraId="47529DA3">
      <w:pPr>
        <w:pStyle w:val="6"/>
        <w:rPr>
          <w:rFonts w:hint="eastAsia"/>
        </w:rPr>
      </w:pPr>
    </w:p>
    <w:p w14:paraId="64890A62">
      <w:pPr>
        <w:rPr>
          <w:rFonts w:hint="eastAsia"/>
        </w:rPr>
      </w:pPr>
    </w:p>
    <w:p w14:paraId="28D10443">
      <w:pPr>
        <w:widowControl/>
        <w:jc w:val="left"/>
        <w:rPr>
          <w:rFonts w:ascii="微软雅黑" w:hAnsi="微软雅黑" w:eastAsia="微软雅黑" w:cs="微软雅黑"/>
          <w:i w:val="0"/>
          <w:iCs w:val="0"/>
          <w:caps w:val="0"/>
          <w:color w:val="3E3E3E"/>
          <w:spacing w:val="30"/>
          <w:sz w:val="22"/>
          <w:szCs w:val="22"/>
          <w:shd w:val="clear" w:fill="FFFFFF"/>
        </w:rPr>
      </w:pPr>
      <w:r>
        <w:rPr>
          <w:rFonts w:hint="eastAsia" w:ascii="宋体" w:hAnsi="宋体" w:eastAsia="宋体" w:cs="宋体"/>
          <w:b/>
          <w:bCs/>
          <w:kern w:val="0"/>
          <w:sz w:val="24"/>
          <w:szCs w:val="24"/>
          <w:lang w:val="en-US" w:eastAsia="zh-CN"/>
        </w:rPr>
        <w:t>注：</w:t>
      </w:r>
      <w:r>
        <w:rPr>
          <w:rFonts w:hint="eastAsia" w:ascii="宋体" w:hAnsi="宋体" w:cs="宋体"/>
          <w:b w:val="0"/>
          <w:bCs w:val="0"/>
          <w:kern w:val="0"/>
          <w:sz w:val="24"/>
          <w:szCs w:val="24"/>
          <w:lang w:val="en-US" w:eastAsia="zh-CN"/>
        </w:rPr>
        <w:t>1、</w:t>
      </w:r>
      <w:r>
        <w:rPr>
          <w:rFonts w:hint="eastAsia" w:ascii="宋体" w:hAnsi="宋体" w:eastAsia="宋体" w:cs="宋体"/>
          <w:b w:val="0"/>
          <w:bCs w:val="0"/>
          <w:kern w:val="0"/>
          <w:sz w:val="24"/>
          <w:szCs w:val="24"/>
          <w:lang w:val="en-US" w:eastAsia="zh-CN"/>
        </w:rPr>
        <w:t>报价表中的价格应包括货物设计、材料、制造、包装、运输、装卸、保险、关税、增值税、仓储、商检、卫检、报关、输机、清关手续费、安装、调试、培训、质检、保修、其它伴随服务等所有费用。</w:t>
      </w:r>
    </w:p>
    <w:p w14:paraId="60BC73E3">
      <w:pPr>
        <w:widowControl/>
        <w:ind w:firstLine="480" w:firstLineChars="200"/>
        <w:jc w:val="left"/>
        <w:rPr>
          <w:rFonts w:hint="eastAsia" w:ascii="宋体" w:hAnsi="宋体" w:eastAsia="宋体" w:cs="宋体"/>
          <w:b w:val="0"/>
          <w:bCs w:val="0"/>
          <w:kern w:val="0"/>
          <w:sz w:val="24"/>
          <w:szCs w:val="24"/>
          <w:lang w:val="en-US" w:eastAsia="zh-CN"/>
        </w:rPr>
      </w:pPr>
      <w:r>
        <w:rPr>
          <w:rFonts w:hint="eastAsia" w:ascii="宋体" w:hAnsi="宋体" w:cs="宋体"/>
          <w:b w:val="0"/>
          <w:bCs w:val="0"/>
          <w:kern w:val="0"/>
          <w:sz w:val="24"/>
          <w:szCs w:val="24"/>
          <w:lang w:val="en-US" w:eastAsia="zh-CN"/>
        </w:rPr>
        <w:t>2、此</w:t>
      </w:r>
      <w:r>
        <w:rPr>
          <w:rFonts w:hint="eastAsia" w:ascii="宋体" w:hAnsi="宋体" w:eastAsia="宋体" w:cs="宋体"/>
          <w:b w:val="0"/>
          <w:bCs w:val="0"/>
          <w:kern w:val="0"/>
          <w:sz w:val="24"/>
          <w:szCs w:val="24"/>
          <w:lang w:val="en-US" w:eastAsia="zh-CN"/>
        </w:rPr>
        <w:t>表</w:t>
      </w:r>
      <w:r>
        <w:rPr>
          <w:rFonts w:hint="eastAsia" w:ascii="宋体" w:hAnsi="宋体" w:cs="宋体"/>
          <w:b w:val="0"/>
          <w:bCs w:val="0"/>
          <w:kern w:val="0"/>
          <w:sz w:val="24"/>
          <w:szCs w:val="24"/>
          <w:lang w:val="en-US" w:eastAsia="zh-CN"/>
        </w:rPr>
        <w:t>最终单价</w:t>
      </w:r>
      <w:r>
        <w:rPr>
          <w:rFonts w:hint="eastAsia" w:ascii="宋体" w:hAnsi="宋体" w:eastAsia="宋体" w:cs="宋体"/>
          <w:b w:val="0"/>
          <w:bCs w:val="0"/>
          <w:kern w:val="0"/>
          <w:sz w:val="24"/>
          <w:szCs w:val="24"/>
          <w:lang w:val="en-US" w:eastAsia="zh-CN"/>
        </w:rPr>
        <w:t>现场</w:t>
      </w:r>
      <w:r>
        <w:rPr>
          <w:rFonts w:hint="eastAsia" w:ascii="宋体" w:hAnsi="宋体" w:cs="宋体"/>
          <w:b w:val="0"/>
          <w:bCs w:val="0"/>
          <w:kern w:val="0"/>
          <w:sz w:val="24"/>
          <w:szCs w:val="24"/>
          <w:lang w:val="en-US" w:eastAsia="zh-CN"/>
        </w:rPr>
        <w:t>填报。</w:t>
      </w:r>
    </w:p>
    <w:p w14:paraId="78D6D6ED">
      <w:pPr>
        <w:pStyle w:val="6"/>
        <w:rPr>
          <w:rFonts w:hint="eastAsia" w:eastAsia="宋体"/>
          <w:lang w:eastAsia="zh-CN"/>
        </w:rPr>
      </w:pPr>
    </w:p>
    <w:p w14:paraId="646793B7">
      <w:pPr>
        <w:rPr>
          <w:rFonts w:hint="eastAsia"/>
        </w:rPr>
      </w:pPr>
    </w:p>
    <w:p w14:paraId="4CBD7C01">
      <w:pPr>
        <w:pStyle w:val="6"/>
        <w:rPr>
          <w:rFonts w:hint="eastAsia"/>
        </w:rPr>
      </w:pPr>
    </w:p>
    <w:p w14:paraId="06D6B4F0">
      <w:pPr>
        <w:rPr>
          <w:rFonts w:hint="eastAsia"/>
        </w:rPr>
      </w:pPr>
    </w:p>
    <w:p w14:paraId="2FFCC2DD">
      <w:pPr>
        <w:pStyle w:val="6"/>
        <w:rPr>
          <w:rFonts w:hint="eastAsia"/>
        </w:rPr>
      </w:pPr>
    </w:p>
    <w:p w14:paraId="7C06F30A">
      <w:pPr>
        <w:rPr>
          <w:rFonts w:hint="eastAsia"/>
        </w:rPr>
      </w:pPr>
    </w:p>
    <w:p w14:paraId="3D0EF73A">
      <w:pPr>
        <w:pStyle w:val="6"/>
        <w:rPr>
          <w:rFonts w:hint="eastAsia"/>
        </w:rPr>
      </w:pPr>
    </w:p>
    <w:p w14:paraId="6E198FB7">
      <w:pPr>
        <w:rPr>
          <w:rFonts w:hint="eastAsia"/>
        </w:rPr>
      </w:pPr>
    </w:p>
    <w:p w14:paraId="5484F3B8">
      <w:pPr>
        <w:pStyle w:val="6"/>
        <w:rPr>
          <w:rFonts w:hint="eastAsia"/>
        </w:rPr>
      </w:pPr>
    </w:p>
    <w:p w14:paraId="5D337EB8">
      <w:pPr>
        <w:rPr>
          <w:rFonts w:hint="eastAsia" w:ascii="宋体" w:hAnsi="宋体" w:eastAsia="宋体" w:cs="Times New Roman"/>
          <w:bCs/>
          <w:kern w:val="0"/>
          <w:sz w:val="28"/>
          <w:szCs w:val="28"/>
          <w:lang w:eastAsia="zh-CN"/>
        </w:rPr>
      </w:pPr>
      <w:r>
        <w:rPr>
          <w:rFonts w:hint="eastAsia" w:ascii="宋体" w:hAnsi="宋体" w:eastAsia="宋体" w:cs="Times New Roman"/>
          <w:bCs/>
          <w:kern w:val="0"/>
          <w:sz w:val="28"/>
          <w:szCs w:val="28"/>
          <w:lang w:eastAsia="zh-CN"/>
        </w:rPr>
        <w:t>公司名称（盖章）：</w:t>
      </w:r>
    </w:p>
    <w:p w14:paraId="0198ECE8">
      <w:pPr>
        <w:rPr>
          <w:rFonts w:hint="eastAsia" w:ascii="宋体" w:hAnsi="宋体" w:eastAsia="宋体" w:cs="Times New Roman"/>
          <w:bCs/>
          <w:kern w:val="0"/>
          <w:sz w:val="28"/>
          <w:szCs w:val="28"/>
          <w:lang w:eastAsia="zh-CN"/>
        </w:rPr>
      </w:pPr>
      <w:r>
        <w:rPr>
          <w:rFonts w:hint="eastAsia" w:ascii="宋体" w:hAnsi="宋体" w:eastAsia="宋体" w:cs="Times New Roman"/>
          <w:bCs/>
          <w:kern w:val="0"/>
          <w:sz w:val="28"/>
          <w:szCs w:val="28"/>
          <w:lang w:eastAsia="zh-CN"/>
        </w:rPr>
        <w:t>法定代表或授权代表（签字或盖章）：</w:t>
      </w:r>
    </w:p>
    <w:p w14:paraId="4B8B98C2">
      <w:pPr>
        <w:rPr>
          <w:rFonts w:hint="eastAsia" w:ascii="宋体" w:hAnsi="宋体"/>
          <w:bCs/>
          <w:kern w:val="0"/>
          <w:sz w:val="28"/>
          <w:szCs w:val="28"/>
          <w:lang w:eastAsia="zh-CN"/>
        </w:rPr>
      </w:pPr>
      <w:r>
        <w:rPr>
          <w:rFonts w:hint="eastAsia" w:ascii="宋体" w:hAnsi="宋体"/>
          <w:bCs/>
          <w:kern w:val="0"/>
          <w:sz w:val="28"/>
          <w:szCs w:val="28"/>
          <w:lang w:eastAsia="zh-CN"/>
        </w:rPr>
        <w:t>时间：</w:t>
      </w:r>
    </w:p>
    <w:p w14:paraId="7D0AF1F5">
      <w:pPr>
        <w:pStyle w:val="10"/>
        <w:rPr>
          <w:rFonts w:hint="eastAsia" w:ascii="宋体" w:hAnsi="宋体"/>
          <w:bCs/>
          <w:kern w:val="0"/>
          <w:sz w:val="28"/>
          <w:szCs w:val="28"/>
          <w:lang w:eastAsia="zh-CN"/>
        </w:rPr>
      </w:pPr>
    </w:p>
    <w:p w14:paraId="3C4D21DD">
      <w:pPr>
        <w:rPr>
          <w:rFonts w:hint="eastAsia" w:ascii="宋体" w:hAnsi="宋体"/>
          <w:bCs/>
          <w:kern w:val="0"/>
          <w:sz w:val="28"/>
          <w:szCs w:val="28"/>
          <w:lang w:eastAsia="zh-CN"/>
        </w:rPr>
      </w:pPr>
    </w:p>
    <w:p w14:paraId="759475EB">
      <w:pPr>
        <w:pStyle w:val="10"/>
        <w:rPr>
          <w:rFonts w:hint="eastAsia" w:ascii="宋体" w:hAnsi="宋体"/>
          <w:bCs/>
          <w:kern w:val="0"/>
          <w:sz w:val="28"/>
          <w:szCs w:val="28"/>
          <w:lang w:eastAsia="zh-CN"/>
        </w:rPr>
      </w:pPr>
    </w:p>
    <w:p w14:paraId="38C9298E">
      <w:pPr>
        <w:rPr>
          <w:rFonts w:hint="eastAsia" w:ascii="宋体" w:hAnsi="宋体"/>
          <w:bCs/>
          <w:kern w:val="0"/>
          <w:sz w:val="28"/>
          <w:szCs w:val="28"/>
          <w:lang w:eastAsia="zh-CN"/>
        </w:rPr>
      </w:pPr>
    </w:p>
    <w:p w14:paraId="60F98D03">
      <w:pPr>
        <w:pStyle w:val="3"/>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sz w:val="32"/>
          <w:szCs w:val="32"/>
          <w:highlight w:val="none"/>
        </w:rPr>
      </w:pPr>
      <w:r>
        <w:rPr>
          <w:rFonts w:hint="eastAsia"/>
          <w:bCs/>
          <w:kern w:val="0"/>
          <w:sz w:val="32"/>
          <w:szCs w:val="32"/>
          <w:lang w:eastAsia="zh-CN"/>
        </w:rPr>
        <w:t>七</w:t>
      </w:r>
      <w:r>
        <w:rPr>
          <w:rFonts w:hint="eastAsia" w:ascii="宋体" w:hAnsi="宋体"/>
          <w:bCs/>
          <w:kern w:val="0"/>
          <w:sz w:val="32"/>
          <w:szCs w:val="32"/>
          <w:lang w:eastAsia="zh-CN"/>
        </w:rPr>
        <w:t>、</w:t>
      </w:r>
      <w:r>
        <w:rPr>
          <w:rFonts w:hint="eastAsia"/>
          <w:sz w:val="32"/>
          <w:szCs w:val="32"/>
          <w:highlight w:val="none"/>
        </w:rPr>
        <w:t>商务</w:t>
      </w:r>
      <w:r>
        <w:rPr>
          <w:rFonts w:hint="eastAsia"/>
          <w:sz w:val="32"/>
          <w:szCs w:val="32"/>
          <w:highlight w:val="none"/>
          <w:lang w:val="en-US" w:eastAsia="zh-CN"/>
        </w:rPr>
        <w:t>要求</w:t>
      </w:r>
      <w:r>
        <w:rPr>
          <w:rFonts w:hint="eastAsia"/>
          <w:sz w:val="32"/>
          <w:szCs w:val="32"/>
          <w:highlight w:val="none"/>
        </w:rPr>
        <w:t>应答表</w:t>
      </w:r>
    </w:p>
    <w:p w14:paraId="043CBAFA">
      <w:pPr>
        <w:spacing w:line="360" w:lineRule="auto"/>
        <w:jc w:val="left"/>
        <w:rPr>
          <w:rFonts w:hint="default" w:ascii="宋体" w:hAnsi="宋体" w:cs="宋体"/>
          <w:b w:val="0"/>
          <w:bCs w:val="0"/>
          <w:kern w:val="0"/>
          <w:sz w:val="28"/>
          <w:szCs w:val="28"/>
          <w:highlight w:val="none"/>
          <w:u w:val="single"/>
          <w:lang w:val="en-US" w:eastAsia="zh-CN"/>
        </w:rPr>
      </w:pPr>
      <w:r>
        <w:rPr>
          <w:rFonts w:hint="eastAsia" w:ascii="宋体" w:hAnsi="宋体" w:cs="宋体"/>
          <w:b w:val="0"/>
          <w:bCs w:val="0"/>
          <w:color w:val="000000"/>
          <w:kern w:val="0"/>
          <w:sz w:val="28"/>
          <w:szCs w:val="28"/>
          <w:highlight w:val="none"/>
          <w:lang w:val="en-US" w:eastAsia="zh-CN" w:bidi="ar"/>
        </w:rPr>
        <w:t>项目名称：</w:t>
      </w:r>
      <w:r>
        <w:rPr>
          <w:rFonts w:hint="eastAsia" w:ascii="宋体" w:hAnsi="宋体" w:cs="宋体"/>
          <w:b w:val="0"/>
          <w:bCs w:val="0"/>
          <w:color w:val="000000"/>
          <w:kern w:val="0"/>
          <w:sz w:val="28"/>
          <w:szCs w:val="28"/>
          <w:highlight w:val="none"/>
          <w:u w:val="single"/>
          <w:lang w:val="en-US" w:eastAsia="zh-CN" w:bidi="ar"/>
        </w:rPr>
        <w:t xml:space="preserve">                  </w:t>
      </w:r>
    </w:p>
    <w:tbl>
      <w:tblPr>
        <w:tblStyle w:val="14"/>
        <w:tblW w:w="8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2512"/>
        <w:gridCol w:w="2215"/>
        <w:gridCol w:w="2293"/>
      </w:tblGrid>
      <w:tr w14:paraId="7A6FE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03" w:type="dxa"/>
            <w:vAlign w:val="center"/>
          </w:tcPr>
          <w:p w14:paraId="6967CD51">
            <w:pPr>
              <w:pStyle w:val="7"/>
              <w:spacing w:line="360" w:lineRule="auto"/>
              <w:jc w:val="center"/>
              <w:rPr>
                <w:rFonts w:hAnsi="宋体" w:cs="Times New Roman"/>
                <w:b w:val="0"/>
                <w:bCs w:val="0"/>
                <w:kern w:val="0"/>
                <w:sz w:val="28"/>
                <w:szCs w:val="28"/>
                <w:highlight w:val="none"/>
              </w:rPr>
            </w:pPr>
            <w:r>
              <w:rPr>
                <w:rFonts w:hint="eastAsia" w:hAnsi="宋体"/>
                <w:b w:val="0"/>
                <w:bCs w:val="0"/>
                <w:kern w:val="0"/>
                <w:sz w:val="28"/>
                <w:szCs w:val="28"/>
                <w:highlight w:val="none"/>
              </w:rPr>
              <w:t>序号</w:t>
            </w:r>
          </w:p>
        </w:tc>
        <w:tc>
          <w:tcPr>
            <w:tcW w:w="2512" w:type="dxa"/>
            <w:vAlign w:val="center"/>
          </w:tcPr>
          <w:p w14:paraId="6C5EB14C">
            <w:pPr>
              <w:pStyle w:val="7"/>
              <w:spacing w:line="360" w:lineRule="auto"/>
              <w:jc w:val="center"/>
              <w:rPr>
                <w:rFonts w:hAnsi="宋体" w:cs="Times New Roman"/>
                <w:b w:val="0"/>
                <w:bCs w:val="0"/>
                <w:kern w:val="0"/>
                <w:sz w:val="28"/>
                <w:szCs w:val="28"/>
                <w:highlight w:val="none"/>
              </w:rPr>
            </w:pPr>
            <w:r>
              <w:rPr>
                <w:rFonts w:hint="eastAsia" w:hAnsi="宋体"/>
                <w:b w:val="0"/>
                <w:bCs w:val="0"/>
                <w:kern w:val="0"/>
                <w:sz w:val="28"/>
                <w:szCs w:val="28"/>
                <w:highlight w:val="none"/>
                <w:lang w:eastAsia="zh-CN"/>
              </w:rPr>
              <w:t>采购</w:t>
            </w:r>
            <w:r>
              <w:rPr>
                <w:rFonts w:hint="eastAsia" w:hAnsi="宋体"/>
                <w:b w:val="0"/>
                <w:bCs w:val="0"/>
                <w:kern w:val="0"/>
                <w:sz w:val="28"/>
                <w:szCs w:val="28"/>
                <w:highlight w:val="none"/>
              </w:rPr>
              <w:t>文件要求</w:t>
            </w:r>
          </w:p>
        </w:tc>
        <w:tc>
          <w:tcPr>
            <w:tcW w:w="2215" w:type="dxa"/>
            <w:vAlign w:val="center"/>
          </w:tcPr>
          <w:p w14:paraId="3CD02FF6">
            <w:pPr>
              <w:pStyle w:val="7"/>
              <w:spacing w:line="360" w:lineRule="auto"/>
              <w:jc w:val="center"/>
              <w:rPr>
                <w:rFonts w:hAnsi="宋体" w:cs="Times New Roman"/>
                <w:b w:val="0"/>
                <w:bCs w:val="0"/>
                <w:kern w:val="0"/>
                <w:sz w:val="28"/>
                <w:szCs w:val="28"/>
                <w:highlight w:val="none"/>
              </w:rPr>
            </w:pPr>
            <w:r>
              <w:rPr>
                <w:rFonts w:hint="eastAsia" w:hAnsi="宋体"/>
                <w:b w:val="0"/>
                <w:bCs w:val="0"/>
                <w:kern w:val="0"/>
                <w:sz w:val="28"/>
                <w:szCs w:val="28"/>
                <w:highlight w:val="none"/>
              </w:rPr>
              <w:t>供应商应答</w:t>
            </w:r>
          </w:p>
        </w:tc>
        <w:tc>
          <w:tcPr>
            <w:tcW w:w="2293" w:type="dxa"/>
            <w:vAlign w:val="center"/>
          </w:tcPr>
          <w:p w14:paraId="21B9A553">
            <w:pPr>
              <w:pStyle w:val="7"/>
              <w:spacing w:line="360" w:lineRule="auto"/>
              <w:jc w:val="center"/>
              <w:rPr>
                <w:rFonts w:hint="eastAsia" w:hAnsi="宋体" w:eastAsia="宋体" w:cs="Times New Roman"/>
                <w:b w:val="0"/>
                <w:bCs w:val="0"/>
                <w:kern w:val="0"/>
                <w:sz w:val="28"/>
                <w:szCs w:val="28"/>
                <w:highlight w:val="none"/>
                <w:lang w:eastAsia="zh-CN"/>
              </w:rPr>
            </w:pPr>
            <w:r>
              <w:rPr>
                <w:rFonts w:hint="eastAsia" w:hAnsi="宋体"/>
                <w:b w:val="0"/>
                <w:bCs w:val="0"/>
                <w:kern w:val="0"/>
                <w:sz w:val="28"/>
                <w:szCs w:val="28"/>
                <w:highlight w:val="none"/>
              </w:rPr>
              <w:t>响应</w:t>
            </w:r>
            <w:r>
              <w:rPr>
                <w:rFonts w:hAnsi="宋体"/>
                <w:b w:val="0"/>
                <w:bCs w:val="0"/>
                <w:kern w:val="0"/>
                <w:sz w:val="28"/>
                <w:szCs w:val="28"/>
                <w:highlight w:val="none"/>
              </w:rPr>
              <w:t>/</w:t>
            </w:r>
            <w:r>
              <w:rPr>
                <w:rFonts w:hint="eastAsia" w:hAnsi="宋体"/>
                <w:b w:val="0"/>
                <w:bCs w:val="0"/>
                <w:kern w:val="0"/>
                <w:sz w:val="28"/>
                <w:szCs w:val="28"/>
                <w:highlight w:val="none"/>
              </w:rPr>
              <w:t>偏离</w:t>
            </w:r>
            <w:r>
              <w:rPr>
                <w:rFonts w:hint="eastAsia" w:hAnsi="宋体"/>
                <w:b w:val="0"/>
                <w:bCs w:val="0"/>
                <w:kern w:val="0"/>
                <w:sz w:val="28"/>
                <w:szCs w:val="28"/>
                <w:highlight w:val="none"/>
                <w:lang w:eastAsia="zh-CN"/>
              </w:rPr>
              <w:t>说明</w:t>
            </w:r>
          </w:p>
        </w:tc>
      </w:tr>
      <w:tr w14:paraId="3F7E7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03" w:type="dxa"/>
            <w:vAlign w:val="center"/>
          </w:tcPr>
          <w:p w14:paraId="6199C439">
            <w:pPr>
              <w:spacing w:line="360" w:lineRule="auto"/>
              <w:jc w:val="center"/>
              <w:rPr>
                <w:rFonts w:ascii="宋体"/>
                <w:b w:val="0"/>
                <w:bCs w:val="0"/>
                <w:kern w:val="0"/>
                <w:sz w:val="28"/>
                <w:szCs w:val="28"/>
                <w:highlight w:val="none"/>
              </w:rPr>
            </w:pPr>
          </w:p>
        </w:tc>
        <w:tc>
          <w:tcPr>
            <w:tcW w:w="2512" w:type="dxa"/>
            <w:vAlign w:val="center"/>
          </w:tcPr>
          <w:p w14:paraId="4FC72F9A">
            <w:pPr>
              <w:spacing w:line="360" w:lineRule="auto"/>
              <w:jc w:val="center"/>
              <w:rPr>
                <w:rFonts w:ascii="宋体"/>
                <w:b w:val="0"/>
                <w:bCs w:val="0"/>
                <w:kern w:val="0"/>
                <w:sz w:val="28"/>
                <w:szCs w:val="28"/>
                <w:highlight w:val="none"/>
              </w:rPr>
            </w:pPr>
          </w:p>
        </w:tc>
        <w:tc>
          <w:tcPr>
            <w:tcW w:w="2215" w:type="dxa"/>
            <w:vAlign w:val="center"/>
          </w:tcPr>
          <w:p w14:paraId="61F28747">
            <w:pPr>
              <w:spacing w:line="360" w:lineRule="auto"/>
              <w:ind w:left="277" w:hanging="369" w:hangingChars="132"/>
              <w:jc w:val="center"/>
              <w:rPr>
                <w:rFonts w:ascii="宋体"/>
                <w:b w:val="0"/>
                <w:bCs w:val="0"/>
                <w:kern w:val="0"/>
                <w:sz w:val="28"/>
                <w:szCs w:val="28"/>
                <w:highlight w:val="none"/>
              </w:rPr>
            </w:pPr>
          </w:p>
        </w:tc>
        <w:tc>
          <w:tcPr>
            <w:tcW w:w="2293" w:type="dxa"/>
            <w:vAlign w:val="center"/>
          </w:tcPr>
          <w:p w14:paraId="2F4686D2">
            <w:pPr>
              <w:spacing w:line="360" w:lineRule="auto"/>
              <w:ind w:left="277" w:hanging="369" w:hangingChars="132"/>
              <w:jc w:val="center"/>
              <w:rPr>
                <w:rFonts w:ascii="宋体"/>
                <w:b w:val="0"/>
                <w:bCs w:val="0"/>
                <w:kern w:val="0"/>
                <w:sz w:val="28"/>
                <w:szCs w:val="28"/>
                <w:highlight w:val="none"/>
              </w:rPr>
            </w:pPr>
          </w:p>
        </w:tc>
      </w:tr>
      <w:tr w14:paraId="22CF1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03" w:type="dxa"/>
            <w:vAlign w:val="center"/>
          </w:tcPr>
          <w:p w14:paraId="5568EC79">
            <w:pPr>
              <w:spacing w:line="360" w:lineRule="auto"/>
              <w:jc w:val="center"/>
              <w:rPr>
                <w:rFonts w:ascii="宋体"/>
                <w:b w:val="0"/>
                <w:bCs w:val="0"/>
                <w:kern w:val="0"/>
                <w:sz w:val="28"/>
                <w:szCs w:val="28"/>
                <w:highlight w:val="none"/>
              </w:rPr>
            </w:pPr>
          </w:p>
        </w:tc>
        <w:tc>
          <w:tcPr>
            <w:tcW w:w="2512" w:type="dxa"/>
            <w:vAlign w:val="center"/>
          </w:tcPr>
          <w:p w14:paraId="511F9CE6">
            <w:pPr>
              <w:spacing w:line="360" w:lineRule="auto"/>
              <w:jc w:val="center"/>
              <w:rPr>
                <w:rFonts w:ascii="宋体"/>
                <w:b w:val="0"/>
                <w:bCs w:val="0"/>
                <w:kern w:val="0"/>
                <w:sz w:val="28"/>
                <w:szCs w:val="28"/>
                <w:highlight w:val="none"/>
              </w:rPr>
            </w:pPr>
          </w:p>
        </w:tc>
        <w:tc>
          <w:tcPr>
            <w:tcW w:w="2215" w:type="dxa"/>
            <w:vAlign w:val="center"/>
          </w:tcPr>
          <w:p w14:paraId="58E96DC9">
            <w:pPr>
              <w:spacing w:line="360" w:lineRule="auto"/>
              <w:jc w:val="center"/>
              <w:rPr>
                <w:rFonts w:ascii="宋体"/>
                <w:b w:val="0"/>
                <w:bCs w:val="0"/>
                <w:kern w:val="0"/>
                <w:sz w:val="28"/>
                <w:szCs w:val="28"/>
                <w:highlight w:val="none"/>
              </w:rPr>
            </w:pPr>
          </w:p>
        </w:tc>
        <w:tc>
          <w:tcPr>
            <w:tcW w:w="2293" w:type="dxa"/>
            <w:vAlign w:val="center"/>
          </w:tcPr>
          <w:p w14:paraId="038889AE">
            <w:pPr>
              <w:spacing w:line="360" w:lineRule="auto"/>
              <w:jc w:val="center"/>
              <w:rPr>
                <w:rFonts w:ascii="宋体"/>
                <w:b w:val="0"/>
                <w:bCs w:val="0"/>
                <w:kern w:val="0"/>
                <w:sz w:val="28"/>
                <w:szCs w:val="28"/>
                <w:highlight w:val="none"/>
              </w:rPr>
            </w:pPr>
          </w:p>
        </w:tc>
      </w:tr>
      <w:tr w14:paraId="1058B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03" w:type="dxa"/>
            <w:vAlign w:val="center"/>
          </w:tcPr>
          <w:p w14:paraId="7161BEA6">
            <w:pPr>
              <w:spacing w:line="360" w:lineRule="auto"/>
              <w:jc w:val="center"/>
              <w:rPr>
                <w:rFonts w:ascii="宋体"/>
                <w:b w:val="0"/>
                <w:bCs w:val="0"/>
                <w:kern w:val="0"/>
                <w:sz w:val="28"/>
                <w:szCs w:val="28"/>
                <w:highlight w:val="none"/>
              </w:rPr>
            </w:pPr>
          </w:p>
        </w:tc>
        <w:tc>
          <w:tcPr>
            <w:tcW w:w="2512" w:type="dxa"/>
            <w:vAlign w:val="center"/>
          </w:tcPr>
          <w:p w14:paraId="4A30A870">
            <w:pPr>
              <w:spacing w:line="360" w:lineRule="auto"/>
              <w:jc w:val="center"/>
              <w:rPr>
                <w:rFonts w:ascii="宋体"/>
                <w:b w:val="0"/>
                <w:bCs w:val="0"/>
                <w:kern w:val="0"/>
                <w:sz w:val="28"/>
                <w:szCs w:val="28"/>
                <w:highlight w:val="none"/>
              </w:rPr>
            </w:pPr>
          </w:p>
        </w:tc>
        <w:tc>
          <w:tcPr>
            <w:tcW w:w="2215" w:type="dxa"/>
            <w:vAlign w:val="center"/>
          </w:tcPr>
          <w:p w14:paraId="771A16E7">
            <w:pPr>
              <w:spacing w:line="360" w:lineRule="auto"/>
              <w:jc w:val="center"/>
              <w:rPr>
                <w:rFonts w:ascii="宋体"/>
                <w:b w:val="0"/>
                <w:bCs w:val="0"/>
                <w:kern w:val="0"/>
                <w:sz w:val="28"/>
                <w:szCs w:val="28"/>
                <w:highlight w:val="none"/>
              </w:rPr>
            </w:pPr>
          </w:p>
        </w:tc>
        <w:tc>
          <w:tcPr>
            <w:tcW w:w="2293" w:type="dxa"/>
            <w:vAlign w:val="center"/>
          </w:tcPr>
          <w:p w14:paraId="6DFDED7E">
            <w:pPr>
              <w:spacing w:line="360" w:lineRule="auto"/>
              <w:jc w:val="center"/>
              <w:rPr>
                <w:rFonts w:ascii="宋体"/>
                <w:b w:val="0"/>
                <w:bCs w:val="0"/>
                <w:kern w:val="0"/>
                <w:sz w:val="28"/>
                <w:szCs w:val="28"/>
                <w:highlight w:val="none"/>
              </w:rPr>
            </w:pPr>
          </w:p>
        </w:tc>
      </w:tr>
      <w:tr w14:paraId="02FEE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03" w:type="dxa"/>
            <w:vAlign w:val="center"/>
          </w:tcPr>
          <w:p w14:paraId="1FD882D5">
            <w:pPr>
              <w:spacing w:line="360" w:lineRule="auto"/>
              <w:jc w:val="center"/>
              <w:rPr>
                <w:rFonts w:ascii="宋体"/>
                <w:b w:val="0"/>
                <w:bCs w:val="0"/>
                <w:kern w:val="0"/>
                <w:sz w:val="28"/>
                <w:szCs w:val="28"/>
                <w:highlight w:val="none"/>
              </w:rPr>
            </w:pPr>
          </w:p>
        </w:tc>
        <w:tc>
          <w:tcPr>
            <w:tcW w:w="2512" w:type="dxa"/>
            <w:vAlign w:val="center"/>
          </w:tcPr>
          <w:p w14:paraId="3A02DCF9">
            <w:pPr>
              <w:spacing w:line="360" w:lineRule="auto"/>
              <w:jc w:val="center"/>
              <w:rPr>
                <w:rFonts w:ascii="宋体"/>
                <w:b w:val="0"/>
                <w:bCs w:val="0"/>
                <w:kern w:val="0"/>
                <w:sz w:val="28"/>
                <w:szCs w:val="28"/>
                <w:highlight w:val="none"/>
              </w:rPr>
            </w:pPr>
          </w:p>
        </w:tc>
        <w:tc>
          <w:tcPr>
            <w:tcW w:w="2215" w:type="dxa"/>
            <w:vAlign w:val="center"/>
          </w:tcPr>
          <w:p w14:paraId="59A80735">
            <w:pPr>
              <w:spacing w:line="360" w:lineRule="auto"/>
              <w:jc w:val="center"/>
              <w:rPr>
                <w:rFonts w:ascii="宋体"/>
                <w:b w:val="0"/>
                <w:bCs w:val="0"/>
                <w:kern w:val="0"/>
                <w:sz w:val="28"/>
                <w:szCs w:val="28"/>
                <w:highlight w:val="none"/>
              </w:rPr>
            </w:pPr>
          </w:p>
        </w:tc>
        <w:tc>
          <w:tcPr>
            <w:tcW w:w="2293" w:type="dxa"/>
            <w:vAlign w:val="center"/>
          </w:tcPr>
          <w:p w14:paraId="4A246FA3">
            <w:pPr>
              <w:spacing w:line="360" w:lineRule="auto"/>
              <w:jc w:val="center"/>
              <w:rPr>
                <w:rFonts w:ascii="宋体"/>
                <w:b w:val="0"/>
                <w:bCs w:val="0"/>
                <w:kern w:val="0"/>
                <w:sz w:val="28"/>
                <w:szCs w:val="28"/>
                <w:highlight w:val="none"/>
              </w:rPr>
            </w:pPr>
          </w:p>
        </w:tc>
      </w:tr>
      <w:tr w14:paraId="05CA2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03" w:type="dxa"/>
            <w:vAlign w:val="center"/>
          </w:tcPr>
          <w:p w14:paraId="1EE6F2AC">
            <w:pPr>
              <w:spacing w:line="360" w:lineRule="auto"/>
              <w:jc w:val="center"/>
              <w:rPr>
                <w:rFonts w:ascii="宋体"/>
                <w:b w:val="0"/>
                <w:bCs w:val="0"/>
                <w:kern w:val="0"/>
                <w:sz w:val="28"/>
                <w:szCs w:val="28"/>
                <w:highlight w:val="none"/>
              </w:rPr>
            </w:pPr>
          </w:p>
        </w:tc>
        <w:tc>
          <w:tcPr>
            <w:tcW w:w="2512" w:type="dxa"/>
            <w:vAlign w:val="center"/>
          </w:tcPr>
          <w:p w14:paraId="61F3012F">
            <w:pPr>
              <w:spacing w:line="360" w:lineRule="auto"/>
              <w:jc w:val="center"/>
              <w:rPr>
                <w:rFonts w:ascii="宋体"/>
                <w:b w:val="0"/>
                <w:bCs w:val="0"/>
                <w:kern w:val="0"/>
                <w:sz w:val="28"/>
                <w:szCs w:val="28"/>
                <w:highlight w:val="none"/>
              </w:rPr>
            </w:pPr>
          </w:p>
        </w:tc>
        <w:tc>
          <w:tcPr>
            <w:tcW w:w="2215" w:type="dxa"/>
            <w:vAlign w:val="center"/>
          </w:tcPr>
          <w:p w14:paraId="024F6F88">
            <w:pPr>
              <w:spacing w:line="360" w:lineRule="auto"/>
              <w:jc w:val="center"/>
              <w:rPr>
                <w:rFonts w:ascii="宋体"/>
                <w:b w:val="0"/>
                <w:bCs w:val="0"/>
                <w:kern w:val="0"/>
                <w:sz w:val="28"/>
                <w:szCs w:val="28"/>
                <w:highlight w:val="none"/>
              </w:rPr>
            </w:pPr>
          </w:p>
        </w:tc>
        <w:tc>
          <w:tcPr>
            <w:tcW w:w="2293" w:type="dxa"/>
            <w:vAlign w:val="center"/>
          </w:tcPr>
          <w:p w14:paraId="6AD55922">
            <w:pPr>
              <w:spacing w:line="360" w:lineRule="auto"/>
              <w:jc w:val="center"/>
              <w:rPr>
                <w:rFonts w:ascii="宋体"/>
                <w:b w:val="0"/>
                <w:bCs w:val="0"/>
                <w:kern w:val="0"/>
                <w:sz w:val="28"/>
                <w:szCs w:val="28"/>
                <w:highlight w:val="none"/>
              </w:rPr>
            </w:pPr>
          </w:p>
        </w:tc>
      </w:tr>
    </w:tbl>
    <w:p w14:paraId="4069F09D">
      <w:pPr>
        <w:pStyle w:val="7"/>
        <w:spacing w:line="360" w:lineRule="auto"/>
        <w:rPr>
          <w:rFonts w:hint="eastAsia" w:hAnsi="宋体"/>
          <w:b w:val="0"/>
          <w:bCs w:val="0"/>
          <w:kern w:val="0"/>
          <w:sz w:val="28"/>
          <w:szCs w:val="28"/>
          <w:highlight w:val="none"/>
        </w:rPr>
      </w:pPr>
      <w:r>
        <w:rPr>
          <w:rFonts w:hint="eastAsia" w:hAnsi="宋体"/>
          <w:b w:val="0"/>
          <w:bCs w:val="0"/>
          <w:kern w:val="0"/>
          <w:sz w:val="28"/>
          <w:szCs w:val="28"/>
          <w:highlight w:val="none"/>
        </w:rPr>
        <w:t>注：供应商必须据实填写，不得虚假应答，如与</w:t>
      </w:r>
      <w:r>
        <w:rPr>
          <w:rFonts w:hint="eastAsia" w:hAnsi="宋体"/>
          <w:b w:val="0"/>
          <w:bCs w:val="0"/>
          <w:kern w:val="0"/>
          <w:sz w:val="28"/>
          <w:szCs w:val="28"/>
          <w:highlight w:val="none"/>
          <w:lang w:eastAsia="zh-CN"/>
        </w:rPr>
        <w:t>采购</w:t>
      </w:r>
      <w:r>
        <w:rPr>
          <w:rFonts w:hint="eastAsia" w:hAnsi="宋体"/>
          <w:b w:val="0"/>
          <w:bCs w:val="0"/>
          <w:kern w:val="0"/>
          <w:sz w:val="28"/>
          <w:szCs w:val="28"/>
          <w:highlight w:val="none"/>
        </w:rPr>
        <w:t>文件所列商务相关条款如有偏离，请将偏离条款逐条应答。未明确偏离的条款，视为默认接受，供应商不得</w:t>
      </w:r>
      <w:r>
        <w:rPr>
          <w:rFonts w:hint="eastAsia" w:hAnsi="宋体"/>
          <w:b w:val="0"/>
          <w:bCs w:val="0"/>
          <w:kern w:val="0"/>
          <w:sz w:val="28"/>
          <w:szCs w:val="28"/>
          <w:highlight w:val="none"/>
          <w:lang w:eastAsia="zh-CN"/>
        </w:rPr>
        <w:t>将</w:t>
      </w:r>
      <w:r>
        <w:rPr>
          <w:rFonts w:hint="eastAsia" w:hAnsi="宋体"/>
          <w:b w:val="0"/>
          <w:bCs w:val="0"/>
          <w:kern w:val="0"/>
          <w:sz w:val="28"/>
          <w:szCs w:val="28"/>
          <w:highlight w:val="none"/>
        </w:rPr>
        <w:t>未作应答而拒不接受</w:t>
      </w:r>
      <w:r>
        <w:rPr>
          <w:rFonts w:hint="eastAsia" w:hAnsi="宋体"/>
          <w:b w:val="0"/>
          <w:bCs w:val="0"/>
          <w:kern w:val="0"/>
          <w:sz w:val="28"/>
          <w:szCs w:val="28"/>
          <w:highlight w:val="none"/>
          <w:lang w:eastAsia="zh-CN"/>
        </w:rPr>
        <w:t>，</w:t>
      </w:r>
      <w:r>
        <w:rPr>
          <w:rFonts w:hint="eastAsia" w:ascii="宋体" w:hAnsi="宋体" w:eastAsia="宋体" w:cs="宋体"/>
          <w:b w:val="0"/>
          <w:bCs w:val="0"/>
          <w:kern w:val="0"/>
          <w:sz w:val="28"/>
          <w:szCs w:val="28"/>
          <w:highlight w:val="none"/>
        </w:rPr>
        <w:t>否则将取消其报价或中标资格并追究相关责任。</w:t>
      </w:r>
    </w:p>
    <w:p w14:paraId="74C52E69">
      <w:pPr>
        <w:spacing w:line="360" w:lineRule="auto"/>
        <w:ind w:firstLine="235" w:firstLineChars="84"/>
        <w:rPr>
          <w:rFonts w:hint="eastAsia" w:ascii="宋体" w:hAnsi="宋体" w:cs="宋体"/>
          <w:b w:val="0"/>
          <w:bCs w:val="0"/>
          <w:kern w:val="0"/>
          <w:sz w:val="28"/>
          <w:szCs w:val="28"/>
          <w:highlight w:val="none"/>
        </w:rPr>
      </w:pPr>
    </w:p>
    <w:p w14:paraId="275172A9">
      <w:pPr>
        <w:spacing w:line="360" w:lineRule="auto"/>
        <w:ind w:firstLine="235" w:firstLineChars="84"/>
        <w:rPr>
          <w:rFonts w:ascii="宋体"/>
          <w:b w:val="0"/>
          <w:bCs w:val="0"/>
          <w:kern w:val="0"/>
          <w:sz w:val="28"/>
          <w:szCs w:val="28"/>
          <w:highlight w:val="none"/>
        </w:rPr>
      </w:pPr>
      <w:r>
        <w:rPr>
          <w:rFonts w:hint="eastAsia" w:ascii="宋体" w:hAnsi="宋体" w:cs="宋体"/>
          <w:b w:val="0"/>
          <w:bCs w:val="0"/>
          <w:kern w:val="0"/>
          <w:sz w:val="28"/>
          <w:szCs w:val="28"/>
          <w:highlight w:val="none"/>
        </w:rPr>
        <w:t>供应商名称：</w:t>
      </w:r>
      <w:r>
        <w:rPr>
          <w:rFonts w:hint="eastAsia" w:ascii="宋体" w:hAnsi="宋体" w:cs="宋体"/>
          <w:b w:val="0"/>
          <w:bCs w:val="0"/>
          <w:kern w:val="0"/>
          <w:sz w:val="28"/>
          <w:szCs w:val="28"/>
          <w:highlight w:val="none"/>
          <w:u w:val="single"/>
          <w:lang w:val="en-US" w:eastAsia="zh-CN"/>
        </w:rPr>
        <w:t xml:space="preserve">                </w:t>
      </w:r>
      <w:r>
        <w:rPr>
          <w:rFonts w:ascii="宋体" w:hAnsi="宋体" w:cs="宋体"/>
          <w:b w:val="0"/>
          <w:bCs w:val="0"/>
          <w:kern w:val="0"/>
          <w:sz w:val="28"/>
          <w:szCs w:val="28"/>
          <w:highlight w:val="none"/>
        </w:rPr>
        <w:t>(</w:t>
      </w:r>
      <w:r>
        <w:rPr>
          <w:rFonts w:hint="eastAsia" w:ascii="宋体" w:hAnsi="宋体" w:cs="宋体"/>
          <w:b w:val="0"/>
          <w:bCs w:val="0"/>
          <w:kern w:val="0"/>
          <w:sz w:val="28"/>
          <w:szCs w:val="28"/>
          <w:highlight w:val="none"/>
        </w:rPr>
        <w:t>加盖公章</w:t>
      </w:r>
      <w:r>
        <w:rPr>
          <w:rFonts w:ascii="宋体" w:hAnsi="宋体" w:cs="宋体"/>
          <w:b w:val="0"/>
          <w:bCs w:val="0"/>
          <w:kern w:val="0"/>
          <w:sz w:val="28"/>
          <w:szCs w:val="28"/>
          <w:highlight w:val="none"/>
        </w:rPr>
        <w:t>)</w:t>
      </w:r>
    </w:p>
    <w:p w14:paraId="000AD8BD">
      <w:pPr>
        <w:spacing w:line="360" w:lineRule="auto"/>
        <w:ind w:firstLine="235" w:firstLineChars="84"/>
        <w:rPr>
          <w:rFonts w:ascii="宋体"/>
          <w:b w:val="0"/>
          <w:bCs w:val="0"/>
          <w:kern w:val="0"/>
          <w:sz w:val="28"/>
          <w:szCs w:val="28"/>
          <w:highlight w:val="none"/>
        </w:rPr>
      </w:pPr>
      <w:r>
        <w:rPr>
          <w:rFonts w:hint="eastAsia" w:ascii="宋体" w:hAnsi="宋体" w:cs="宋体"/>
          <w:b w:val="0"/>
          <w:bCs w:val="0"/>
          <w:kern w:val="0"/>
          <w:sz w:val="28"/>
          <w:szCs w:val="28"/>
          <w:highlight w:val="none"/>
        </w:rPr>
        <w:t>法定代表人或代理人</w:t>
      </w:r>
      <w:r>
        <w:rPr>
          <w:rFonts w:ascii="宋体" w:hAnsi="宋体" w:cs="宋体"/>
          <w:b w:val="0"/>
          <w:bCs w:val="0"/>
          <w:kern w:val="0"/>
          <w:sz w:val="28"/>
          <w:szCs w:val="28"/>
          <w:highlight w:val="none"/>
        </w:rPr>
        <w:t>:</w:t>
      </w:r>
      <w:r>
        <w:rPr>
          <w:rFonts w:hint="eastAsia" w:ascii="宋体" w:hAnsi="宋体" w:cs="宋体"/>
          <w:b w:val="0"/>
          <w:bCs w:val="0"/>
          <w:kern w:val="0"/>
          <w:sz w:val="28"/>
          <w:szCs w:val="28"/>
          <w:highlight w:val="none"/>
          <w:u w:val="single"/>
          <w:lang w:val="en-US" w:eastAsia="zh-CN"/>
        </w:rPr>
        <w:t xml:space="preserve">                  </w:t>
      </w:r>
      <w:r>
        <w:rPr>
          <w:rFonts w:hint="eastAsia" w:ascii="宋体" w:hAnsi="宋体" w:cs="宋体"/>
          <w:b w:val="0"/>
          <w:bCs w:val="0"/>
          <w:kern w:val="0"/>
          <w:sz w:val="28"/>
          <w:szCs w:val="28"/>
          <w:highlight w:val="none"/>
        </w:rPr>
        <w:t>（签字）</w:t>
      </w:r>
    </w:p>
    <w:p w14:paraId="034F2D90">
      <w:pPr>
        <w:spacing w:line="360" w:lineRule="auto"/>
        <w:ind w:firstLine="235" w:firstLineChars="84"/>
        <w:rPr>
          <w:rFonts w:ascii="宋体" w:hAnsi="宋体" w:cs="宋体"/>
          <w:b w:val="0"/>
          <w:bCs w:val="0"/>
          <w:kern w:val="0"/>
          <w:sz w:val="28"/>
          <w:szCs w:val="28"/>
          <w:highlight w:val="none"/>
        </w:rPr>
      </w:pPr>
      <w:r>
        <w:rPr>
          <w:rFonts w:hint="eastAsia" w:ascii="宋体" w:hAnsi="宋体" w:cs="宋体"/>
          <w:b w:val="0"/>
          <w:bCs w:val="0"/>
          <w:kern w:val="0"/>
          <w:sz w:val="28"/>
          <w:szCs w:val="28"/>
          <w:highlight w:val="none"/>
        </w:rPr>
        <w:t>日期：</w:t>
      </w:r>
      <w:r>
        <w:rPr>
          <w:rFonts w:hint="eastAsia" w:ascii="宋体" w:hAnsi="宋体" w:cs="宋体"/>
          <w:b w:val="0"/>
          <w:bCs w:val="0"/>
          <w:kern w:val="0"/>
          <w:sz w:val="28"/>
          <w:szCs w:val="28"/>
          <w:highlight w:val="none"/>
          <w:lang w:val="en-US" w:eastAsia="zh-CN"/>
        </w:rPr>
        <w:t xml:space="preserve">    </w:t>
      </w:r>
      <w:r>
        <w:rPr>
          <w:rFonts w:hint="eastAsia" w:ascii="宋体" w:hAnsi="宋体" w:cs="宋体"/>
          <w:b w:val="0"/>
          <w:bCs w:val="0"/>
          <w:kern w:val="0"/>
          <w:sz w:val="28"/>
          <w:szCs w:val="28"/>
          <w:highlight w:val="none"/>
        </w:rPr>
        <w:t>年</w:t>
      </w:r>
      <w:r>
        <w:rPr>
          <w:rFonts w:hint="eastAsia" w:ascii="宋体" w:hAnsi="宋体" w:cs="宋体"/>
          <w:b w:val="0"/>
          <w:bCs w:val="0"/>
          <w:kern w:val="0"/>
          <w:sz w:val="28"/>
          <w:szCs w:val="28"/>
          <w:highlight w:val="none"/>
          <w:lang w:val="en-US" w:eastAsia="zh-CN"/>
        </w:rPr>
        <w:t xml:space="preserve">     </w:t>
      </w:r>
      <w:r>
        <w:rPr>
          <w:rFonts w:hint="eastAsia" w:ascii="宋体" w:hAnsi="宋体" w:cs="宋体"/>
          <w:b w:val="0"/>
          <w:bCs w:val="0"/>
          <w:kern w:val="0"/>
          <w:sz w:val="28"/>
          <w:szCs w:val="28"/>
          <w:highlight w:val="none"/>
        </w:rPr>
        <w:t>月</w:t>
      </w:r>
      <w:r>
        <w:rPr>
          <w:rFonts w:hint="eastAsia" w:ascii="宋体" w:hAnsi="宋体" w:cs="宋体"/>
          <w:b w:val="0"/>
          <w:bCs w:val="0"/>
          <w:kern w:val="0"/>
          <w:sz w:val="28"/>
          <w:szCs w:val="28"/>
          <w:highlight w:val="none"/>
          <w:lang w:val="en-US" w:eastAsia="zh-CN"/>
        </w:rPr>
        <w:t xml:space="preserve">     </w:t>
      </w:r>
      <w:r>
        <w:rPr>
          <w:rFonts w:hint="eastAsia" w:ascii="宋体" w:hAnsi="宋体" w:cs="宋体"/>
          <w:b w:val="0"/>
          <w:bCs w:val="0"/>
          <w:kern w:val="0"/>
          <w:sz w:val="28"/>
          <w:szCs w:val="28"/>
          <w:highlight w:val="none"/>
        </w:rPr>
        <w:t>日</w:t>
      </w:r>
    </w:p>
    <w:p w14:paraId="0A6EF93D">
      <w:pPr>
        <w:pStyle w:val="10"/>
        <w:jc w:val="center"/>
        <w:rPr>
          <w:rFonts w:hint="eastAsia"/>
          <w:lang w:eastAsia="zh-CN"/>
        </w:rPr>
      </w:pPr>
    </w:p>
    <w:p w14:paraId="51E1EB93">
      <w:pPr>
        <w:rPr>
          <w:rFonts w:hint="eastAsia"/>
        </w:rPr>
      </w:pPr>
    </w:p>
    <w:p w14:paraId="460BEC00">
      <w:pPr>
        <w:pStyle w:val="3"/>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宋体" w:hAnsi="宋体"/>
          <w:bCs/>
          <w:kern w:val="0"/>
          <w:sz w:val="32"/>
          <w:szCs w:val="32"/>
          <w:lang w:eastAsia="zh-CN"/>
        </w:rPr>
      </w:pPr>
      <w:r>
        <w:rPr>
          <w:rFonts w:hint="eastAsia"/>
          <w:bCs/>
          <w:kern w:val="0"/>
          <w:sz w:val="32"/>
          <w:szCs w:val="32"/>
          <w:lang w:eastAsia="zh-CN"/>
        </w:rPr>
        <w:t>八</w:t>
      </w:r>
      <w:r>
        <w:rPr>
          <w:rFonts w:hint="eastAsia" w:ascii="宋体" w:hAnsi="宋体"/>
          <w:bCs/>
          <w:kern w:val="0"/>
          <w:sz w:val="32"/>
          <w:szCs w:val="32"/>
          <w:lang w:eastAsia="zh-CN"/>
        </w:rPr>
        <w:t>、技术</w:t>
      </w:r>
      <w:r>
        <w:rPr>
          <w:rFonts w:hint="eastAsia"/>
          <w:bCs/>
          <w:kern w:val="0"/>
          <w:sz w:val="32"/>
          <w:szCs w:val="32"/>
          <w:lang w:val="en-US" w:eastAsia="zh-CN"/>
        </w:rPr>
        <w:t>/服务</w:t>
      </w:r>
      <w:r>
        <w:rPr>
          <w:rFonts w:hint="eastAsia" w:ascii="宋体" w:hAnsi="宋体"/>
          <w:bCs/>
          <w:kern w:val="0"/>
          <w:sz w:val="32"/>
          <w:szCs w:val="32"/>
          <w:lang w:val="en-US" w:eastAsia="zh-CN"/>
        </w:rPr>
        <w:t>要求</w:t>
      </w:r>
      <w:r>
        <w:rPr>
          <w:rFonts w:hint="eastAsia" w:ascii="宋体" w:hAnsi="宋体"/>
          <w:bCs/>
          <w:kern w:val="0"/>
          <w:sz w:val="32"/>
          <w:szCs w:val="32"/>
          <w:lang w:eastAsia="zh-CN"/>
        </w:rPr>
        <w:t>应答表</w:t>
      </w:r>
    </w:p>
    <w:p w14:paraId="0C70161F">
      <w:pPr>
        <w:spacing w:line="360" w:lineRule="auto"/>
        <w:jc w:val="left"/>
        <w:rPr>
          <w:rFonts w:hint="eastAsia" w:ascii="宋体" w:hAnsi="宋体" w:eastAsia="宋体" w:cs="宋体"/>
          <w:b w:val="0"/>
          <w:bCs w:val="0"/>
          <w:kern w:val="0"/>
          <w:sz w:val="28"/>
          <w:szCs w:val="28"/>
          <w:highlight w:val="none"/>
          <w:u w:val="single"/>
          <w:lang w:val="en-US" w:eastAsia="zh-CN"/>
        </w:rPr>
      </w:pPr>
      <w:r>
        <w:rPr>
          <w:rFonts w:hint="eastAsia" w:ascii="宋体" w:hAnsi="宋体" w:eastAsia="宋体" w:cs="宋体"/>
          <w:b w:val="0"/>
          <w:bCs w:val="0"/>
          <w:color w:val="000000"/>
          <w:kern w:val="0"/>
          <w:sz w:val="28"/>
          <w:szCs w:val="28"/>
          <w:highlight w:val="none"/>
          <w:lang w:val="en-US" w:eastAsia="zh-CN" w:bidi="ar"/>
        </w:rPr>
        <w:t>项目名称：</w:t>
      </w:r>
      <w:r>
        <w:rPr>
          <w:rFonts w:hint="eastAsia" w:ascii="宋体" w:hAnsi="宋体" w:eastAsia="宋体" w:cs="宋体"/>
          <w:b w:val="0"/>
          <w:bCs w:val="0"/>
          <w:color w:val="000000"/>
          <w:kern w:val="0"/>
          <w:sz w:val="28"/>
          <w:szCs w:val="28"/>
          <w:highlight w:val="none"/>
          <w:u w:val="single"/>
          <w:lang w:val="en-US" w:eastAsia="zh-CN" w:bidi="ar"/>
        </w:rPr>
        <w:t xml:space="preserve">                        </w:t>
      </w:r>
    </w:p>
    <w:tbl>
      <w:tblPr>
        <w:tblStyle w:val="14"/>
        <w:tblW w:w="84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486"/>
        <w:gridCol w:w="2208"/>
        <w:gridCol w:w="3012"/>
      </w:tblGrid>
      <w:tr w14:paraId="398B0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vAlign w:val="center"/>
          </w:tcPr>
          <w:p w14:paraId="017AA140">
            <w:pPr>
              <w:pStyle w:val="19"/>
              <w:jc w:val="center"/>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序号</w:t>
            </w:r>
          </w:p>
        </w:tc>
        <w:tc>
          <w:tcPr>
            <w:tcW w:w="2486" w:type="dxa"/>
            <w:vAlign w:val="center"/>
          </w:tcPr>
          <w:p w14:paraId="618E46F0">
            <w:pPr>
              <w:pStyle w:val="19"/>
              <w:jc w:val="center"/>
              <w:rPr>
                <w:rFonts w:hint="eastAsia" w:ascii="宋体" w:hAnsi="宋体" w:eastAsia="宋体" w:cs="宋体"/>
                <w:b w:val="0"/>
                <w:bCs w:val="0"/>
                <w:sz w:val="28"/>
                <w:szCs w:val="28"/>
                <w:highlight w:val="none"/>
              </w:rPr>
            </w:pPr>
            <w:r>
              <w:rPr>
                <w:rFonts w:hint="eastAsia" w:ascii="宋体" w:hAnsi="宋体" w:cs="宋体"/>
                <w:b w:val="0"/>
                <w:bCs w:val="0"/>
                <w:sz w:val="28"/>
                <w:szCs w:val="28"/>
                <w:highlight w:val="none"/>
                <w:lang w:eastAsia="zh-CN"/>
              </w:rPr>
              <w:t>采购</w:t>
            </w:r>
            <w:r>
              <w:rPr>
                <w:rFonts w:hint="eastAsia" w:ascii="宋体" w:hAnsi="宋体" w:eastAsia="宋体" w:cs="宋体"/>
                <w:b w:val="0"/>
                <w:bCs w:val="0"/>
                <w:sz w:val="28"/>
                <w:szCs w:val="28"/>
                <w:highlight w:val="none"/>
              </w:rPr>
              <w:t>文件要求</w:t>
            </w:r>
          </w:p>
        </w:tc>
        <w:tc>
          <w:tcPr>
            <w:tcW w:w="2208" w:type="dxa"/>
            <w:vAlign w:val="center"/>
          </w:tcPr>
          <w:p w14:paraId="62378B6D">
            <w:pPr>
              <w:pStyle w:val="19"/>
              <w:jc w:val="center"/>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响应服务参数</w:t>
            </w:r>
          </w:p>
        </w:tc>
        <w:tc>
          <w:tcPr>
            <w:tcW w:w="3012" w:type="dxa"/>
            <w:vAlign w:val="center"/>
          </w:tcPr>
          <w:p w14:paraId="71CAB2F6">
            <w:pPr>
              <w:pStyle w:val="19"/>
              <w:jc w:val="center"/>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响应/偏离</w:t>
            </w:r>
          </w:p>
        </w:tc>
      </w:tr>
      <w:tr w14:paraId="63300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02BB7621">
            <w:pPr>
              <w:pStyle w:val="19"/>
              <w:rPr>
                <w:rFonts w:hint="eastAsia" w:ascii="宋体" w:hAnsi="宋体" w:eastAsia="宋体" w:cs="宋体"/>
                <w:b w:val="0"/>
                <w:bCs w:val="0"/>
                <w:sz w:val="28"/>
                <w:szCs w:val="28"/>
                <w:highlight w:val="none"/>
              </w:rPr>
            </w:pPr>
          </w:p>
        </w:tc>
        <w:tc>
          <w:tcPr>
            <w:tcW w:w="2486" w:type="dxa"/>
          </w:tcPr>
          <w:p w14:paraId="209DB621">
            <w:pPr>
              <w:pStyle w:val="19"/>
              <w:rPr>
                <w:rFonts w:hint="eastAsia" w:ascii="宋体" w:hAnsi="宋体" w:eastAsia="宋体" w:cs="宋体"/>
                <w:b w:val="0"/>
                <w:bCs w:val="0"/>
                <w:sz w:val="28"/>
                <w:szCs w:val="28"/>
                <w:highlight w:val="none"/>
              </w:rPr>
            </w:pPr>
          </w:p>
        </w:tc>
        <w:tc>
          <w:tcPr>
            <w:tcW w:w="2208" w:type="dxa"/>
          </w:tcPr>
          <w:p w14:paraId="0681EB2D">
            <w:pPr>
              <w:pStyle w:val="19"/>
              <w:rPr>
                <w:rFonts w:hint="eastAsia" w:ascii="宋体" w:hAnsi="宋体" w:eastAsia="宋体" w:cs="宋体"/>
                <w:b w:val="0"/>
                <w:bCs w:val="0"/>
                <w:sz w:val="28"/>
                <w:szCs w:val="28"/>
                <w:highlight w:val="none"/>
              </w:rPr>
            </w:pPr>
          </w:p>
        </w:tc>
        <w:tc>
          <w:tcPr>
            <w:tcW w:w="3012" w:type="dxa"/>
          </w:tcPr>
          <w:p w14:paraId="307F54FF">
            <w:pPr>
              <w:pStyle w:val="19"/>
              <w:rPr>
                <w:rFonts w:hint="eastAsia" w:ascii="宋体" w:hAnsi="宋体" w:eastAsia="宋体" w:cs="宋体"/>
                <w:b w:val="0"/>
                <w:bCs w:val="0"/>
                <w:sz w:val="28"/>
                <w:szCs w:val="28"/>
                <w:highlight w:val="none"/>
              </w:rPr>
            </w:pPr>
          </w:p>
        </w:tc>
      </w:tr>
      <w:tr w14:paraId="79A2D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6304D853">
            <w:pPr>
              <w:pStyle w:val="19"/>
              <w:rPr>
                <w:rFonts w:hint="eastAsia" w:ascii="宋体" w:hAnsi="宋体" w:eastAsia="宋体" w:cs="宋体"/>
                <w:b w:val="0"/>
                <w:bCs w:val="0"/>
                <w:sz w:val="28"/>
                <w:szCs w:val="28"/>
                <w:highlight w:val="none"/>
              </w:rPr>
            </w:pPr>
          </w:p>
        </w:tc>
        <w:tc>
          <w:tcPr>
            <w:tcW w:w="2486" w:type="dxa"/>
          </w:tcPr>
          <w:p w14:paraId="59169C0E">
            <w:pPr>
              <w:pStyle w:val="19"/>
              <w:rPr>
                <w:rFonts w:hint="eastAsia" w:ascii="宋体" w:hAnsi="宋体" w:eastAsia="宋体" w:cs="宋体"/>
                <w:b w:val="0"/>
                <w:bCs w:val="0"/>
                <w:sz w:val="28"/>
                <w:szCs w:val="28"/>
                <w:highlight w:val="none"/>
              </w:rPr>
            </w:pPr>
          </w:p>
        </w:tc>
        <w:tc>
          <w:tcPr>
            <w:tcW w:w="2208" w:type="dxa"/>
          </w:tcPr>
          <w:p w14:paraId="3B891972">
            <w:pPr>
              <w:pStyle w:val="19"/>
              <w:rPr>
                <w:rFonts w:hint="eastAsia" w:ascii="宋体" w:hAnsi="宋体" w:eastAsia="宋体" w:cs="宋体"/>
                <w:b w:val="0"/>
                <w:bCs w:val="0"/>
                <w:sz w:val="28"/>
                <w:szCs w:val="28"/>
                <w:highlight w:val="none"/>
              </w:rPr>
            </w:pPr>
          </w:p>
        </w:tc>
        <w:tc>
          <w:tcPr>
            <w:tcW w:w="3012" w:type="dxa"/>
          </w:tcPr>
          <w:p w14:paraId="1F5219D7">
            <w:pPr>
              <w:pStyle w:val="19"/>
              <w:rPr>
                <w:rFonts w:hint="eastAsia" w:ascii="宋体" w:hAnsi="宋体" w:eastAsia="宋体" w:cs="宋体"/>
                <w:b w:val="0"/>
                <w:bCs w:val="0"/>
                <w:sz w:val="28"/>
                <w:szCs w:val="28"/>
                <w:highlight w:val="none"/>
              </w:rPr>
            </w:pPr>
          </w:p>
        </w:tc>
      </w:tr>
      <w:tr w14:paraId="1375C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7B4BEC94">
            <w:pPr>
              <w:pStyle w:val="19"/>
              <w:rPr>
                <w:rFonts w:hint="eastAsia" w:ascii="宋体" w:hAnsi="宋体" w:eastAsia="宋体" w:cs="宋体"/>
                <w:b w:val="0"/>
                <w:bCs w:val="0"/>
                <w:sz w:val="28"/>
                <w:szCs w:val="28"/>
                <w:highlight w:val="none"/>
              </w:rPr>
            </w:pPr>
          </w:p>
        </w:tc>
        <w:tc>
          <w:tcPr>
            <w:tcW w:w="2486" w:type="dxa"/>
          </w:tcPr>
          <w:p w14:paraId="69F4DDBE">
            <w:pPr>
              <w:pStyle w:val="19"/>
              <w:rPr>
                <w:rFonts w:hint="eastAsia" w:ascii="宋体" w:hAnsi="宋体" w:eastAsia="宋体" w:cs="宋体"/>
                <w:b w:val="0"/>
                <w:bCs w:val="0"/>
                <w:sz w:val="28"/>
                <w:szCs w:val="28"/>
                <w:highlight w:val="none"/>
              </w:rPr>
            </w:pPr>
          </w:p>
        </w:tc>
        <w:tc>
          <w:tcPr>
            <w:tcW w:w="2208" w:type="dxa"/>
          </w:tcPr>
          <w:p w14:paraId="4F0E05FE">
            <w:pPr>
              <w:pStyle w:val="19"/>
              <w:rPr>
                <w:rFonts w:hint="eastAsia" w:ascii="宋体" w:hAnsi="宋体" w:eastAsia="宋体" w:cs="宋体"/>
                <w:b w:val="0"/>
                <w:bCs w:val="0"/>
                <w:sz w:val="28"/>
                <w:szCs w:val="28"/>
                <w:highlight w:val="none"/>
              </w:rPr>
            </w:pPr>
          </w:p>
        </w:tc>
        <w:tc>
          <w:tcPr>
            <w:tcW w:w="3012" w:type="dxa"/>
          </w:tcPr>
          <w:p w14:paraId="4574A036">
            <w:pPr>
              <w:pStyle w:val="19"/>
              <w:rPr>
                <w:rFonts w:hint="eastAsia" w:ascii="宋体" w:hAnsi="宋体" w:eastAsia="宋体" w:cs="宋体"/>
                <w:b w:val="0"/>
                <w:bCs w:val="0"/>
                <w:sz w:val="28"/>
                <w:szCs w:val="28"/>
                <w:highlight w:val="none"/>
              </w:rPr>
            </w:pPr>
          </w:p>
        </w:tc>
      </w:tr>
      <w:tr w14:paraId="05238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25ECAB9A">
            <w:pPr>
              <w:pStyle w:val="19"/>
              <w:rPr>
                <w:rFonts w:hint="eastAsia" w:ascii="宋体" w:hAnsi="宋体" w:eastAsia="宋体" w:cs="宋体"/>
                <w:b w:val="0"/>
                <w:bCs w:val="0"/>
                <w:sz w:val="28"/>
                <w:szCs w:val="28"/>
                <w:highlight w:val="none"/>
              </w:rPr>
            </w:pPr>
          </w:p>
        </w:tc>
        <w:tc>
          <w:tcPr>
            <w:tcW w:w="2486" w:type="dxa"/>
          </w:tcPr>
          <w:p w14:paraId="19D4EE74">
            <w:pPr>
              <w:pStyle w:val="19"/>
              <w:rPr>
                <w:rFonts w:hint="eastAsia" w:ascii="宋体" w:hAnsi="宋体" w:eastAsia="宋体" w:cs="宋体"/>
                <w:b w:val="0"/>
                <w:bCs w:val="0"/>
                <w:sz w:val="28"/>
                <w:szCs w:val="28"/>
                <w:highlight w:val="none"/>
              </w:rPr>
            </w:pPr>
          </w:p>
        </w:tc>
        <w:tc>
          <w:tcPr>
            <w:tcW w:w="2208" w:type="dxa"/>
          </w:tcPr>
          <w:p w14:paraId="170A8057">
            <w:pPr>
              <w:pStyle w:val="19"/>
              <w:rPr>
                <w:rFonts w:hint="eastAsia" w:ascii="宋体" w:hAnsi="宋体" w:eastAsia="宋体" w:cs="宋体"/>
                <w:b w:val="0"/>
                <w:bCs w:val="0"/>
                <w:sz w:val="28"/>
                <w:szCs w:val="28"/>
                <w:highlight w:val="none"/>
              </w:rPr>
            </w:pPr>
          </w:p>
        </w:tc>
        <w:tc>
          <w:tcPr>
            <w:tcW w:w="3012" w:type="dxa"/>
          </w:tcPr>
          <w:p w14:paraId="740AD56B">
            <w:pPr>
              <w:pStyle w:val="19"/>
              <w:rPr>
                <w:rFonts w:hint="eastAsia" w:ascii="宋体" w:hAnsi="宋体" w:eastAsia="宋体" w:cs="宋体"/>
                <w:b w:val="0"/>
                <w:bCs w:val="0"/>
                <w:sz w:val="28"/>
                <w:szCs w:val="28"/>
                <w:highlight w:val="none"/>
              </w:rPr>
            </w:pPr>
          </w:p>
        </w:tc>
      </w:tr>
      <w:tr w14:paraId="748B1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09CC13AE">
            <w:pPr>
              <w:pStyle w:val="19"/>
              <w:rPr>
                <w:rFonts w:hint="eastAsia" w:ascii="宋体" w:hAnsi="宋体" w:eastAsia="宋体" w:cs="宋体"/>
                <w:b w:val="0"/>
                <w:bCs w:val="0"/>
                <w:sz w:val="28"/>
                <w:szCs w:val="28"/>
                <w:highlight w:val="none"/>
              </w:rPr>
            </w:pPr>
          </w:p>
        </w:tc>
        <w:tc>
          <w:tcPr>
            <w:tcW w:w="2486" w:type="dxa"/>
          </w:tcPr>
          <w:p w14:paraId="7A6C6D6A">
            <w:pPr>
              <w:pStyle w:val="19"/>
              <w:rPr>
                <w:rFonts w:hint="eastAsia" w:ascii="宋体" w:hAnsi="宋体" w:eastAsia="宋体" w:cs="宋体"/>
                <w:b w:val="0"/>
                <w:bCs w:val="0"/>
                <w:sz w:val="28"/>
                <w:szCs w:val="28"/>
                <w:highlight w:val="none"/>
              </w:rPr>
            </w:pPr>
          </w:p>
        </w:tc>
        <w:tc>
          <w:tcPr>
            <w:tcW w:w="2208" w:type="dxa"/>
          </w:tcPr>
          <w:p w14:paraId="0F5E4219">
            <w:pPr>
              <w:pStyle w:val="19"/>
              <w:rPr>
                <w:rFonts w:hint="eastAsia" w:ascii="宋体" w:hAnsi="宋体" w:eastAsia="宋体" w:cs="宋体"/>
                <w:b w:val="0"/>
                <w:bCs w:val="0"/>
                <w:sz w:val="28"/>
                <w:szCs w:val="28"/>
                <w:highlight w:val="none"/>
              </w:rPr>
            </w:pPr>
          </w:p>
        </w:tc>
        <w:tc>
          <w:tcPr>
            <w:tcW w:w="3012" w:type="dxa"/>
          </w:tcPr>
          <w:p w14:paraId="7495E569">
            <w:pPr>
              <w:pStyle w:val="19"/>
              <w:rPr>
                <w:rFonts w:hint="eastAsia" w:ascii="宋体" w:hAnsi="宋体" w:eastAsia="宋体" w:cs="宋体"/>
                <w:b w:val="0"/>
                <w:bCs w:val="0"/>
                <w:sz w:val="28"/>
                <w:szCs w:val="28"/>
                <w:highlight w:val="none"/>
              </w:rPr>
            </w:pPr>
          </w:p>
        </w:tc>
      </w:tr>
      <w:tr w14:paraId="22B5B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6068A78C">
            <w:pPr>
              <w:pStyle w:val="19"/>
              <w:rPr>
                <w:rFonts w:hint="eastAsia" w:ascii="宋体" w:hAnsi="宋体" w:eastAsia="宋体" w:cs="宋体"/>
                <w:b w:val="0"/>
                <w:bCs w:val="0"/>
                <w:sz w:val="28"/>
                <w:szCs w:val="28"/>
                <w:highlight w:val="none"/>
              </w:rPr>
            </w:pPr>
          </w:p>
        </w:tc>
        <w:tc>
          <w:tcPr>
            <w:tcW w:w="2486" w:type="dxa"/>
          </w:tcPr>
          <w:p w14:paraId="7696C647">
            <w:pPr>
              <w:pStyle w:val="19"/>
              <w:rPr>
                <w:rFonts w:hint="eastAsia" w:ascii="宋体" w:hAnsi="宋体" w:eastAsia="宋体" w:cs="宋体"/>
                <w:b w:val="0"/>
                <w:bCs w:val="0"/>
                <w:sz w:val="28"/>
                <w:szCs w:val="28"/>
                <w:highlight w:val="none"/>
              </w:rPr>
            </w:pPr>
          </w:p>
        </w:tc>
        <w:tc>
          <w:tcPr>
            <w:tcW w:w="2208" w:type="dxa"/>
          </w:tcPr>
          <w:p w14:paraId="27796E58">
            <w:pPr>
              <w:pStyle w:val="19"/>
              <w:rPr>
                <w:rFonts w:hint="eastAsia" w:ascii="宋体" w:hAnsi="宋体" w:eastAsia="宋体" w:cs="宋体"/>
                <w:b w:val="0"/>
                <w:bCs w:val="0"/>
                <w:sz w:val="28"/>
                <w:szCs w:val="28"/>
                <w:highlight w:val="none"/>
              </w:rPr>
            </w:pPr>
          </w:p>
        </w:tc>
        <w:tc>
          <w:tcPr>
            <w:tcW w:w="3012" w:type="dxa"/>
          </w:tcPr>
          <w:p w14:paraId="7E712D03">
            <w:pPr>
              <w:pStyle w:val="19"/>
              <w:rPr>
                <w:rFonts w:hint="eastAsia" w:ascii="宋体" w:hAnsi="宋体" w:eastAsia="宋体" w:cs="宋体"/>
                <w:b w:val="0"/>
                <w:bCs w:val="0"/>
                <w:sz w:val="28"/>
                <w:szCs w:val="28"/>
                <w:highlight w:val="none"/>
              </w:rPr>
            </w:pPr>
          </w:p>
        </w:tc>
      </w:tr>
      <w:tr w14:paraId="50BBE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2CD1405D">
            <w:pPr>
              <w:pStyle w:val="19"/>
              <w:rPr>
                <w:rFonts w:hint="eastAsia" w:ascii="宋体" w:hAnsi="宋体" w:eastAsia="宋体" w:cs="宋体"/>
                <w:b w:val="0"/>
                <w:bCs w:val="0"/>
                <w:sz w:val="28"/>
                <w:szCs w:val="28"/>
                <w:highlight w:val="none"/>
              </w:rPr>
            </w:pPr>
          </w:p>
        </w:tc>
        <w:tc>
          <w:tcPr>
            <w:tcW w:w="2486" w:type="dxa"/>
          </w:tcPr>
          <w:p w14:paraId="3D14F4E5">
            <w:pPr>
              <w:pStyle w:val="19"/>
              <w:rPr>
                <w:rFonts w:hint="eastAsia" w:ascii="宋体" w:hAnsi="宋体" w:eastAsia="宋体" w:cs="宋体"/>
                <w:b w:val="0"/>
                <w:bCs w:val="0"/>
                <w:sz w:val="28"/>
                <w:szCs w:val="28"/>
                <w:highlight w:val="none"/>
              </w:rPr>
            </w:pPr>
          </w:p>
        </w:tc>
        <w:tc>
          <w:tcPr>
            <w:tcW w:w="2208" w:type="dxa"/>
          </w:tcPr>
          <w:p w14:paraId="20F14534">
            <w:pPr>
              <w:pStyle w:val="19"/>
              <w:rPr>
                <w:rFonts w:hint="eastAsia" w:ascii="宋体" w:hAnsi="宋体" w:eastAsia="宋体" w:cs="宋体"/>
                <w:b w:val="0"/>
                <w:bCs w:val="0"/>
                <w:sz w:val="28"/>
                <w:szCs w:val="28"/>
                <w:highlight w:val="none"/>
              </w:rPr>
            </w:pPr>
          </w:p>
        </w:tc>
        <w:tc>
          <w:tcPr>
            <w:tcW w:w="3012" w:type="dxa"/>
          </w:tcPr>
          <w:p w14:paraId="3939167D">
            <w:pPr>
              <w:pStyle w:val="19"/>
              <w:rPr>
                <w:rFonts w:hint="eastAsia" w:ascii="宋体" w:hAnsi="宋体" w:eastAsia="宋体" w:cs="宋体"/>
                <w:b w:val="0"/>
                <w:bCs w:val="0"/>
                <w:sz w:val="28"/>
                <w:szCs w:val="28"/>
                <w:highlight w:val="none"/>
              </w:rPr>
            </w:pPr>
          </w:p>
        </w:tc>
      </w:tr>
    </w:tbl>
    <w:p w14:paraId="7C2E7577">
      <w:pPr>
        <w:pStyle w:val="7"/>
        <w:spacing w:line="360" w:lineRule="auto"/>
        <w:rPr>
          <w:rFonts w:hint="eastAsia" w:hAnsi="宋体"/>
          <w:b w:val="0"/>
          <w:bCs w:val="0"/>
          <w:kern w:val="0"/>
          <w:sz w:val="28"/>
          <w:szCs w:val="28"/>
          <w:highlight w:val="none"/>
        </w:rPr>
      </w:pPr>
      <w:r>
        <w:rPr>
          <w:rFonts w:hint="eastAsia" w:hAnsi="宋体"/>
          <w:b w:val="0"/>
          <w:bCs w:val="0"/>
          <w:kern w:val="0"/>
          <w:sz w:val="28"/>
          <w:szCs w:val="28"/>
          <w:highlight w:val="none"/>
        </w:rPr>
        <w:t>注：供应商必须据实填写，不得虚假应答，如与</w:t>
      </w:r>
      <w:r>
        <w:rPr>
          <w:rFonts w:hint="eastAsia" w:hAnsi="宋体"/>
          <w:b w:val="0"/>
          <w:bCs w:val="0"/>
          <w:kern w:val="0"/>
          <w:sz w:val="28"/>
          <w:szCs w:val="28"/>
          <w:highlight w:val="none"/>
          <w:lang w:eastAsia="zh-CN"/>
        </w:rPr>
        <w:t>采购</w:t>
      </w:r>
      <w:r>
        <w:rPr>
          <w:rFonts w:hint="eastAsia" w:hAnsi="宋体"/>
          <w:b w:val="0"/>
          <w:bCs w:val="0"/>
          <w:kern w:val="0"/>
          <w:sz w:val="28"/>
          <w:szCs w:val="28"/>
          <w:highlight w:val="none"/>
        </w:rPr>
        <w:t>文件所列</w:t>
      </w:r>
      <w:r>
        <w:rPr>
          <w:rFonts w:hint="eastAsia" w:hAnsi="宋体"/>
          <w:b w:val="0"/>
          <w:bCs w:val="0"/>
          <w:kern w:val="0"/>
          <w:sz w:val="28"/>
          <w:szCs w:val="28"/>
          <w:highlight w:val="none"/>
          <w:lang w:eastAsia="zh-CN"/>
        </w:rPr>
        <w:t>技术、服务要求</w:t>
      </w:r>
      <w:r>
        <w:rPr>
          <w:rFonts w:hint="eastAsia" w:hAnsi="宋体"/>
          <w:b w:val="0"/>
          <w:bCs w:val="0"/>
          <w:kern w:val="0"/>
          <w:sz w:val="28"/>
          <w:szCs w:val="28"/>
          <w:highlight w:val="none"/>
        </w:rPr>
        <w:t>相关条款如有偏离，请将偏离条款逐条应答。未明确偏离的条款，视为默认接受，供应商不得</w:t>
      </w:r>
      <w:r>
        <w:rPr>
          <w:rFonts w:hint="eastAsia" w:hAnsi="宋体"/>
          <w:b w:val="0"/>
          <w:bCs w:val="0"/>
          <w:kern w:val="0"/>
          <w:sz w:val="28"/>
          <w:szCs w:val="28"/>
          <w:highlight w:val="none"/>
          <w:lang w:eastAsia="zh-CN"/>
        </w:rPr>
        <w:t>将</w:t>
      </w:r>
      <w:r>
        <w:rPr>
          <w:rFonts w:hint="eastAsia" w:hAnsi="宋体"/>
          <w:b w:val="0"/>
          <w:bCs w:val="0"/>
          <w:kern w:val="0"/>
          <w:sz w:val="28"/>
          <w:szCs w:val="28"/>
          <w:highlight w:val="none"/>
        </w:rPr>
        <w:t>未作应答而拒不接受</w:t>
      </w:r>
      <w:r>
        <w:rPr>
          <w:rFonts w:hint="eastAsia" w:hAnsi="宋体"/>
          <w:b w:val="0"/>
          <w:bCs w:val="0"/>
          <w:kern w:val="0"/>
          <w:sz w:val="28"/>
          <w:szCs w:val="28"/>
          <w:highlight w:val="none"/>
          <w:lang w:eastAsia="zh-CN"/>
        </w:rPr>
        <w:t>，</w:t>
      </w:r>
      <w:r>
        <w:rPr>
          <w:rFonts w:hint="eastAsia" w:ascii="宋体" w:hAnsi="宋体" w:eastAsia="宋体" w:cs="宋体"/>
          <w:b w:val="0"/>
          <w:bCs w:val="0"/>
          <w:kern w:val="0"/>
          <w:sz w:val="28"/>
          <w:szCs w:val="28"/>
          <w:highlight w:val="none"/>
        </w:rPr>
        <w:t>否则将取消其报价或中标资格并追究相关责任。</w:t>
      </w:r>
    </w:p>
    <w:p w14:paraId="5AB5E30B">
      <w:pPr>
        <w:pStyle w:val="7"/>
        <w:spacing w:line="360" w:lineRule="auto"/>
        <w:rPr>
          <w:rFonts w:hint="eastAsia" w:hAnsi="宋体"/>
          <w:b w:val="0"/>
          <w:bCs w:val="0"/>
          <w:kern w:val="0"/>
          <w:sz w:val="28"/>
          <w:szCs w:val="28"/>
          <w:highlight w:val="none"/>
        </w:rPr>
      </w:pPr>
    </w:p>
    <w:p w14:paraId="18124173">
      <w:pPr>
        <w:rPr>
          <w:rFonts w:hint="eastAsia" w:ascii="宋体" w:hAnsi="宋体" w:eastAsia="宋体" w:cs="宋体"/>
          <w:b w:val="0"/>
          <w:bCs w:val="0"/>
          <w:sz w:val="28"/>
          <w:szCs w:val="28"/>
          <w:highlight w:val="none"/>
        </w:rPr>
      </w:pPr>
    </w:p>
    <w:p w14:paraId="1720C7E6">
      <w:pPr>
        <w:spacing w:line="360" w:lineRule="auto"/>
        <w:ind w:firstLine="235" w:firstLineChars="84"/>
        <w:rPr>
          <w:rFonts w:hint="eastAsia" w:ascii="宋体" w:hAnsi="宋体" w:eastAsia="宋体" w:cs="宋体"/>
          <w:b w:val="0"/>
          <w:bCs w:val="0"/>
          <w:kern w:val="0"/>
          <w:sz w:val="28"/>
          <w:szCs w:val="28"/>
          <w:highlight w:val="none"/>
        </w:rPr>
      </w:pPr>
      <w:r>
        <w:rPr>
          <w:rFonts w:hint="eastAsia" w:ascii="宋体" w:hAnsi="宋体" w:eastAsia="宋体" w:cs="宋体"/>
          <w:b w:val="0"/>
          <w:bCs w:val="0"/>
          <w:kern w:val="0"/>
          <w:sz w:val="28"/>
          <w:szCs w:val="28"/>
          <w:highlight w:val="none"/>
        </w:rPr>
        <w:t>供应商名称：</w:t>
      </w:r>
      <w:r>
        <w:rPr>
          <w:rFonts w:hint="eastAsia" w:ascii="宋体" w:hAnsi="宋体" w:eastAsia="宋体" w:cs="宋体"/>
          <w:b w:val="0"/>
          <w:bCs w:val="0"/>
          <w:kern w:val="0"/>
          <w:sz w:val="28"/>
          <w:szCs w:val="28"/>
          <w:highlight w:val="none"/>
          <w:u w:val="single"/>
          <w:lang w:val="en-US" w:eastAsia="zh-CN"/>
        </w:rPr>
        <w:t xml:space="preserve">                </w:t>
      </w:r>
      <w:r>
        <w:rPr>
          <w:rFonts w:hint="eastAsia" w:ascii="宋体" w:hAnsi="宋体" w:eastAsia="宋体" w:cs="宋体"/>
          <w:b w:val="0"/>
          <w:bCs w:val="0"/>
          <w:kern w:val="0"/>
          <w:sz w:val="28"/>
          <w:szCs w:val="28"/>
          <w:highlight w:val="none"/>
        </w:rPr>
        <w:t>(加盖公章)</w:t>
      </w:r>
    </w:p>
    <w:p w14:paraId="5E59504D">
      <w:pPr>
        <w:spacing w:line="360" w:lineRule="auto"/>
        <w:ind w:firstLine="235" w:firstLineChars="84"/>
        <w:rPr>
          <w:rFonts w:hint="eastAsia" w:ascii="宋体" w:hAnsi="宋体" w:eastAsia="宋体" w:cs="宋体"/>
          <w:b w:val="0"/>
          <w:bCs w:val="0"/>
          <w:kern w:val="0"/>
          <w:sz w:val="28"/>
          <w:szCs w:val="28"/>
          <w:highlight w:val="none"/>
        </w:rPr>
      </w:pPr>
      <w:r>
        <w:rPr>
          <w:rFonts w:hint="eastAsia" w:ascii="宋体" w:hAnsi="宋体" w:eastAsia="宋体" w:cs="宋体"/>
          <w:b w:val="0"/>
          <w:bCs w:val="0"/>
          <w:kern w:val="0"/>
          <w:sz w:val="28"/>
          <w:szCs w:val="28"/>
          <w:highlight w:val="none"/>
        </w:rPr>
        <w:t>法定代表人或代理人:</w:t>
      </w:r>
      <w:r>
        <w:rPr>
          <w:rFonts w:hint="eastAsia" w:ascii="宋体" w:hAnsi="宋体" w:eastAsia="宋体" w:cs="宋体"/>
          <w:b w:val="0"/>
          <w:bCs w:val="0"/>
          <w:kern w:val="0"/>
          <w:sz w:val="28"/>
          <w:szCs w:val="28"/>
          <w:highlight w:val="none"/>
          <w:u w:val="single"/>
          <w:lang w:val="en-US" w:eastAsia="zh-CN"/>
        </w:rPr>
        <w:t xml:space="preserve">                  </w:t>
      </w:r>
      <w:r>
        <w:rPr>
          <w:rFonts w:hint="eastAsia" w:ascii="宋体" w:hAnsi="宋体" w:eastAsia="宋体" w:cs="宋体"/>
          <w:b w:val="0"/>
          <w:bCs w:val="0"/>
          <w:kern w:val="0"/>
          <w:sz w:val="28"/>
          <w:szCs w:val="28"/>
          <w:highlight w:val="none"/>
        </w:rPr>
        <w:t>（签字）</w:t>
      </w:r>
    </w:p>
    <w:p w14:paraId="42B3C7C5">
      <w:pPr>
        <w:spacing w:line="360" w:lineRule="auto"/>
        <w:ind w:firstLine="235" w:firstLineChars="84"/>
        <w:rPr>
          <w:rFonts w:hint="eastAsia" w:ascii="宋体" w:hAnsi="宋体" w:eastAsia="宋体" w:cs="宋体"/>
          <w:b w:val="0"/>
          <w:bCs w:val="0"/>
          <w:kern w:val="0"/>
          <w:sz w:val="28"/>
          <w:szCs w:val="28"/>
          <w:highlight w:val="none"/>
        </w:rPr>
      </w:pPr>
      <w:r>
        <w:rPr>
          <w:rFonts w:hint="eastAsia" w:ascii="宋体" w:hAnsi="宋体" w:eastAsia="宋体" w:cs="宋体"/>
          <w:b w:val="0"/>
          <w:bCs w:val="0"/>
          <w:kern w:val="0"/>
          <w:sz w:val="28"/>
          <w:szCs w:val="28"/>
          <w:highlight w:val="none"/>
        </w:rPr>
        <w:t>日期：</w:t>
      </w:r>
      <w:r>
        <w:rPr>
          <w:rFonts w:hint="eastAsia" w:ascii="宋体" w:hAnsi="宋体" w:eastAsia="宋体" w:cs="宋体"/>
          <w:b w:val="0"/>
          <w:bCs w:val="0"/>
          <w:kern w:val="0"/>
          <w:sz w:val="28"/>
          <w:szCs w:val="28"/>
          <w:highlight w:val="none"/>
          <w:lang w:val="en-US" w:eastAsia="zh-CN"/>
        </w:rPr>
        <w:t xml:space="preserve">    </w:t>
      </w:r>
      <w:r>
        <w:rPr>
          <w:rFonts w:hint="eastAsia" w:ascii="宋体" w:hAnsi="宋体" w:eastAsia="宋体" w:cs="宋体"/>
          <w:b w:val="0"/>
          <w:bCs w:val="0"/>
          <w:kern w:val="0"/>
          <w:sz w:val="28"/>
          <w:szCs w:val="28"/>
          <w:highlight w:val="none"/>
        </w:rPr>
        <w:t>年</w:t>
      </w:r>
      <w:r>
        <w:rPr>
          <w:rFonts w:hint="eastAsia" w:ascii="宋体" w:hAnsi="宋体" w:eastAsia="宋体" w:cs="宋体"/>
          <w:b w:val="0"/>
          <w:bCs w:val="0"/>
          <w:kern w:val="0"/>
          <w:sz w:val="28"/>
          <w:szCs w:val="28"/>
          <w:highlight w:val="none"/>
          <w:lang w:val="en-US" w:eastAsia="zh-CN"/>
        </w:rPr>
        <w:t xml:space="preserve">     </w:t>
      </w:r>
      <w:r>
        <w:rPr>
          <w:rFonts w:hint="eastAsia" w:ascii="宋体" w:hAnsi="宋体" w:eastAsia="宋体" w:cs="宋体"/>
          <w:b w:val="0"/>
          <w:bCs w:val="0"/>
          <w:kern w:val="0"/>
          <w:sz w:val="28"/>
          <w:szCs w:val="28"/>
          <w:highlight w:val="none"/>
        </w:rPr>
        <w:t>月</w:t>
      </w:r>
      <w:r>
        <w:rPr>
          <w:rFonts w:hint="eastAsia" w:ascii="宋体" w:hAnsi="宋体" w:eastAsia="宋体" w:cs="宋体"/>
          <w:b w:val="0"/>
          <w:bCs w:val="0"/>
          <w:kern w:val="0"/>
          <w:sz w:val="28"/>
          <w:szCs w:val="28"/>
          <w:highlight w:val="none"/>
          <w:lang w:val="en-US" w:eastAsia="zh-CN"/>
        </w:rPr>
        <w:t xml:space="preserve">     </w:t>
      </w:r>
      <w:r>
        <w:rPr>
          <w:rFonts w:hint="eastAsia" w:ascii="宋体" w:hAnsi="宋体" w:eastAsia="宋体" w:cs="宋体"/>
          <w:b w:val="0"/>
          <w:bCs w:val="0"/>
          <w:kern w:val="0"/>
          <w:sz w:val="28"/>
          <w:szCs w:val="28"/>
          <w:highlight w:val="none"/>
        </w:rPr>
        <w:t>日</w:t>
      </w:r>
    </w:p>
    <w:p w14:paraId="3560B625">
      <w:pPr>
        <w:rPr>
          <w:rFonts w:hint="eastAsia" w:eastAsia="宋体"/>
          <w:lang w:eastAsia="zh-CN"/>
        </w:rPr>
      </w:pPr>
    </w:p>
    <w:p w14:paraId="41DAF06F">
      <w:pPr>
        <w:pStyle w:val="10"/>
        <w:rPr>
          <w:rFonts w:hint="eastAsia"/>
        </w:rPr>
      </w:pPr>
    </w:p>
    <w:p w14:paraId="2B81FB40">
      <w:pPr>
        <w:rPr>
          <w:rFonts w:hint="eastAsia"/>
        </w:rPr>
      </w:pPr>
    </w:p>
    <w:p w14:paraId="4B2099D9">
      <w:pPr>
        <w:pStyle w:val="10"/>
        <w:rPr>
          <w:rFonts w:hint="eastAsia"/>
        </w:rPr>
      </w:pPr>
    </w:p>
    <w:p w14:paraId="2A47B0D1">
      <w:pPr>
        <w:rPr>
          <w:rFonts w:hint="eastAsia"/>
        </w:rPr>
      </w:pPr>
    </w:p>
    <w:p w14:paraId="2EA652D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80" w:lineRule="atLeast"/>
        <w:ind w:left="0" w:right="0" w:firstLine="0"/>
        <w:jc w:val="center"/>
        <w:rPr>
          <w:rFonts w:ascii="微软雅黑" w:hAnsi="微软雅黑" w:eastAsia="微软雅黑" w:cs="微软雅黑"/>
          <w:b/>
          <w:bCs/>
          <w:i w:val="0"/>
          <w:iCs w:val="0"/>
          <w:caps w:val="0"/>
          <w:color w:val="auto"/>
          <w:spacing w:val="0"/>
          <w:sz w:val="32"/>
          <w:szCs w:val="32"/>
        </w:rPr>
      </w:pPr>
      <w:r>
        <w:rPr>
          <w:rStyle w:val="17"/>
          <w:rFonts w:hint="eastAsia" w:ascii="宋体" w:hAnsi="宋体" w:cs="宋体"/>
          <w:b/>
          <w:bCs/>
          <w:i w:val="0"/>
          <w:iCs w:val="0"/>
          <w:caps w:val="0"/>
          <w:color w:val="auto"/>
          <w:spacing w:val="0"/>
          <w:kern w:val="0"/>
          <w:sz w:val="32"/>
          <w:szCs w:val="32"/>
          <w:shd w:val="clear" w:color="auto" w:fill="FFFFFF"/>
          <w:lang w:val="en-US" w:eastAsia="zh-CN" w:bidi="ar"/>
        </w:rPr>
        <w:t>九</w:t>
      </w:r>
      <w:r>
        <w:rPr>
          <w:rStyle w:val="17"/>
          <w:rFonts w:hint="eastAsia" w:ascii="宋体" w:hAnsi="宋体" w:eastAsia="宋体" w:cs="宋体"/>
          <w:b/>
          <w:bCs/>
          <w:i w:val="0"/>
          <w:iCs w:val="0"/>
          <w:caps w:val="0"/>
          <w:color w:val="auto"/>
          <w:spacing w:val="0"/>
          <w:kern w:val="0"/>
          <w:sz w:val="32"/>
          <w:szCs w:val="32"/>
          <w:shd w:val="clear" w:color="auto" w:fill="FFFFFF"/>
          <w:lang w:val="en-US" w:eastAsia="zh-CN" w:bidi="ar"/>
        </w:rPr>
        <w:t>、项目实施方案、服务方案、服务承诺</w:t>
      </w:r>
    </w:p>
    <w:p w14:paraId="262D12C0">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r>
        <w:rPr>
          <w:rStyle w:val="17"/>
          <w:rFonts w:hint="eastAsia" w:ascii="Cambria" w:hAnsi="Cambria" w:cs="Cambria"/>
          <w:b/>
          <w:bCs/>
          <w:i w:val="0"/>
          <w:iCs w:val="0"/>
          <w:caps w:val="0"/>
          <w:color w:val="auto"/>
          <w:spacing w:val="0"/>
          <w:sz w:val="32"/>
          <w:szCs w:val="32"/>
          <w:shd w:val="clear" w:color="auto" w:fill="FFFFFF"/>
          <w:lang w:eastAsia="zh-CN"/>
        </w:rPr>
        <w:t>（格式自拟）</w:t>
      </w:r>
    </w:p>
    <w:p w14:paraId="794D70A4">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1CC23413">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117A1C99">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4B34BE5B">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04598B4B">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6115CD4C">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6C9A0F78">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0C1BFFE6">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792FB7EC">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318F5E80">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1BBF1587">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01E091EB">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23B200E3">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1FFE9C62">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0E24F37D">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3F51EC22">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40C8DFC4">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both"/>
        <w:rPr>
          <w:rStyle w:val="17"/>
          <w:rFonts w:hint="eastAsia" w:ascii="宋体" w:hAnsi="宋体" w:eastAsia="宋体" w:cs="宋体"/>
          <w:b/>
          <w:bCs/>
          <w:i w:val="0"/>
          <w:iCs w:val="0"/>
          <w:caps w:val="0"/>
          <w:color w:val="auto"/>
          <w:spacing w:val="0"/>
          <w:sz w:val="32"/>
          <w:szCs w:val="32"/>
          <w:shd w:val="clear" w:color="auto" w:fill="FFFFFF"/>
          <w:lang w:eastAsia="zh-CN"/>
        </w:rPr>
      </w:pPr>
      <w:r>
        <w:rPr>
          <w:rStyle w:val="17"/>
          <w:rFonts w:hint="eastAsia" w:ascii="Cambria" w:hAnsi="Cambria" w:eastAsia="宋体" w:cs="Cambria"/>
          <w:b/>
          <w:bCs/>
          <w:i w:val="0"/>
          <w:iCs w:val="0"/>
          <w:caps w:val="0"/>
          <w:color w:val="auto"/>
          <w:spacing w:val="0"/>
          <w:sz w:val="32"/>
          <w:szCs w:val="32"/>
          <w:shd w:val="clear" w:color="auto" w:fill="FFFFFF"/>
          <w:lang w:eastAsia="zh-CN"/>
        </w:rPr>
        <w:t>十、</w:t>
      </w:r>
      <w:r>
        <w:rPr>
          <w:rStyle w:val="17"/>
          <w:rFonts w:hint="eastAsia" w:ascii="宋体" w:hAnsi="宋体" w:eastAsia="宋体" w:cs="宋体"/>
          <w:b/>
          <w:bCs/>
          <w:i w:val="0"/>
          <w:iCs w:val="0"/>
          <w:caps w:val="0"/>
          <w:color w:val="auto"/>
          <w:spacing w:val="0"/>
          <w:sz w:val="32"/>
          <w:szCs w:val="32"/>
          <w:shd w:val="clear" w:color="auto" w:fill="FFFFFF"/>
        </w:rPr>
        <w:t>采购文件规定或供应商认为需要提供的其他资料</w:t>
      </w:r>
      <w:r>
        <w:rPr>
          <w:rStyle w:val="17"/>
          <w:rFonts w:hint="eastAsia" w:cs="宋体"/>
          <w:b/>
          <w:bCs/>
          <w:i w:val="0"/>
          <w:iCs w:val="0"/>
          <w:caps w:val="0"/>
          <w:color w:val="auto"/>
          <w:spacing w:val="0"/>
          <w:sz w:val="32"/>
          <w:szCs w:val="32"/>
          <w:shd w:val="clear" w:color="auto" w:fill="FFFFFF"/>
          <w:lang w:eastAsia="zh-CN"/>
        </w:rPr>
        <w:t>（如有）</w:t>
      </w:r>
    </w:p>
    <w:p w14:paraId="7110FE80">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400" w:lineRule="atLeast"/>
        <w:ind w:left="0" w:right="0" w:firstLine="0"/>
        <w:jc w:val="center"/>
        <w:rPr>
          <w:rFonts w:hint="eastAsia" w:ascii="微软雅黑" w:hAnsi="微软雅黑" w:eastAsia="微软雅黑" w:cs="微软雅黑"/>
          <w:b/>
          <w:bCs/>
          <w:i w:val="0"/>
          <w:iCs w:val="0"/>
          <w:caps w:val="0"/>
          <w:color w:val="auto"/>
          <w:spacing w:val="0"/>
          <w:sz w:val="32"/>
          <w:szCs w:val="32"/>
        </w:rPr>
      </w:pPr>
      <w:r>
        <w:rPr>
          <w:rFonts w:hint="eastAsia" w:ascii="宋体" w:hAnsi="宋体" w:eastAsia="宋体" w:cs="宋体"/>
          <w:b/>
          <w:bCs/>
          <w:i w:val="0"/>
          <w:iCs w:val="0"/>
          <w:caps w:val="0"/>
          <w:color w:val="auto"/>
          <w:spacing w:val="0"/>
          <w:sz w:val="32"/>
          <w:szCs w:val="32"/>
          <w:shd w:val="clear" w:color="auto" w:fill="FFFFFF"/>
        </w:rPr>
        <w:t>（格式自拟）</w:t>
      </w:r>
    </w:p>
    <w:p w14:paraId="3D5ECCCA">
      <w:pPr>
        <w:pStyle w:val="10"/>
        <w:rPr>
          <w:rFonts w:hint="eastAsia"/>
        </w:rPr>
      </w:pPr>
    </w:p>
    <w:p w14:paraId="0D5363C0">
      <w:pPr>
        <w:rPr>
          <w:rFonts w:hint="eastAsia"/>
        </w:rPr>
      </w:pPr>
    </w:p>
    <w:p w14:paraId="2B2663AD">
      <w:pPr>
        <w:pStyle w:val="10"/>
        <w:rPr>
          <w:rFonts w:hint="eastAsia"/>
        </w:rPr>
      </w:pPr>
    </w:p>
    <w:p w14:paraId="6AEBDB58"/>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黑体ＣＳ">
    <w:altName w:val="宋体"/>
    <w:panose1 w:val="00000000000000000000"/>
    <w:charset w:val="86"/>
    <w:family w:val="modern"/>
    <w:pitch w:val="default"/>
    <w:sig w:usb0="00000000" w:usb1="00000000" w:usb2="00000010" w:usb3="00000000" w:csb0="00040000" w:csb1="00000000"/>
  </w:font>
  <w:font w:name="宋体-18030">
    <w:altName w:val="宋体"/>
    <w:panose1 w:val="020106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5EF48">
    <w:pPr>
      <w:pStyle w:val="8"/>
      <w:jc w:val="center"/>
    </w:pPr>
  </w:p>
  <w:p w14:paraId="230A4BB6">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BE570">
    <w:pPr>
      <w:pStyle w:val="8"/>
      <w:jc w:val="center"/>
    </w:pPr>
  </w:p>
  <w:p w14:paraId="67F23A89">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2CB9C">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2B92A">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tabs>
          <w:tab w:val="left" w:pos="113"/>
        </w:tabs>
        <w:ind w:left="0" w:firstLine="113"/>
      </w:pPr>
      <w:rPr>
        <w:rFonts w:hint="eastAsia"/>
      </w:rPr>
    </w:lvl>
    <w:lvl w:ilvl="1" w:tentative="0">
      <w:start w:val="1"/>
      <w:numFmt w:val="decimal"/>
      <w:lvlText w:val="%1.%2."/>
      <w:lvlJc w:val="left"/>
      <w:pPr>
        <w:tabs>
          <w:tab w:val="left" w:pos="510"/>
        </w:tabs>
        <w:ind w:left="0" w:firstLine="397"/>
      </w:pPr>
      <w:rPr>
        <w:rFonts w:hint="eastAsia"/>
      </w:rPr>
    </w:lvl>
    <w:lvl w:ilvl="2" w:tentative="0">
      <w:start w:val="1"/>
      <w:numFmt w:val="decimal"/>
      <w:lvlText w:val="%1.%2.%3."/>
      <w:lvlJc w:val="left"/>
      <w:pPr>
        <w:tabs>
          <w:tab w:val="left" w:pos="510"/>
        </w:tabs>
        <w:ind w:left="0" w:firstLine="397"/>
      </w:pPr>
      <w:rPr>
        <w:rFonts w:hint="eastAsia"/>
      </w:rPr>
    </w:lvl>
    <w:lvl w:ilvl="3" w:tentative="0">
      <w:start w:val="1"/>
      <w:numFmt w:val="decimal"/>
      <w:lvlText w:val="%1.%2.%3.%4."/>
      <w:lvlJc w:val="left"/>
      <w:pPr>
        <w:tabs>
          <w:tab w:val="left" w:pos="510"/>
        </w:tabs>
        <w:ind w:left="0" w:firstLine="510"/>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1CD41B46"/>
    <w:multiLevelType w:val="multilevel"/>
    <w:tmpl w:val="1CD41B46"/>
    <w:lvl w:ilvl="0" w:tentative="0">
      <w:start w:val="1"/>
      <w:numFmt w:val="decimal"/>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3"/>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2">
    <w:nsid w:val="2A79EA5D"/>
    <w:multiLevelType w:val="singleLevel"/>
    <w:tmpl w:val="2A79EA5D"/>
    <w:lvl w:ilvl="0" w:tentative="0">
      <w:start w:val="1"/>
      <w:numFmt w:val="chineseCounting"/>
      <w:suff w:val="nothing"/>
      <w:lvlText w:val="%1、"/>
      <w:lvlJc w:val="left"/>
      <w:rPr>
        <w:rFonts w:hint="eastAsia"/>
      </w:rPr>
    </w:lvl>
  </w:abstractNum>
  <w:abstractNum w:abstractNumId="3">
    <w:nsid w:val="58A6B6E0"/>
    <w:multiLevelType w:val="singleLevel"/>
    <w:tmpl w:val="58A6B6E0"/>
    <w:lvl w:ilvl="0" w:tentative="0">
      <w:start w:val="1"/>
      <w:numFmt w:val="chineseCounting"/>
      <w:suff w:val="space"/>
      <w:lvlText w:val="第%1章"/>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2YTg1NDU5OWFmNWQzYWM5OWEzNGM5NWNiYmRkMDYifQ=="/>
  </w:docVars>
  <w:rsids>
    <w:rsidRoot w:val="257C72E1"/>
    <w:rsid w:val="013047F6"/>
    <w:rsid w:val="02782D6B"/>
    <w:rsid w:val="074A419E"/>
    <w:rsid w:val="0F5662C3"/>
    <w:rsid w:val="15DE369A"/>
    <w:rsid w:val="1739632E"/>
    <w:rsid w:val="1772678E"/>
    <w:rsid w:val="190E6B38"/>
    <w:rsid w:val="205B4263"/>
    <w:rsid w:val="25431230"/>
    <w:rsid w:val="257C72E1"/>
    <w:rsid w:val="262557C8"/>
    <w:rsid w:val="2A9B5B59"/>
    <w:rsid w:val="3A39358D"/>
    <w:rsid w:val="3CEF76C4"/>
    <w:rsid w:val="3D9749C4"/>
    <w:rsid w:val="3F397DD7"/>
    <w:rsid w:val="462A24BE"/>
    <w:rsid w:val="4C3C0B3D"/>
    <w:rsid w:val="5F5778F8"/>
    <w:rsid w:val="61A979D6"/>
    <w:rsid w:val="63C0498B"/>
    <w:rsid w:val="767E1BCE"/>
    <w:rsid w:val="7BE60252"/>
    <w:rsid w:val="7D242972"/>
    <w:rsid w:val="7E257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13"/>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adjustRightInd w:val="0"/>
      <w:spacing w:line="360" w:lineRule="atLeast"/>
      <w:ind w:firstLine="420"/>
      <w:textAlignment w:val="baseline"/>
    </w:pPr>
    <w:rPr>
      <w:rFonts w:ascii="仿宋_GB2312" w:eastAsia="仿宋_GB2312"/>
      <w:sz w:val="21"/>
      <w:szCs w:val="32"/>
    </w:rPr>
  </w:style>
  <w:style w:type="paragraph" w:styleId="5">
    <w:name w:val="Document Map"/>
    <w:basedOn w:val="1"/>
    <w:qFormat/>
    <w:uiPriority w:val="99"/>
    <w:rPr>
      <w:rFonts w:ascii="宋体"/>
      <w:sz w:val="18"/>
      <w:szCs w:val="18"/>
    </w:rPr>
  </w:style>
  <w:style w:type="paragraph" w:styleId="6">
    <w:name w:val="Body Text"/>
    <w:basedOn w:val="1"/>
    <w:next w:val="1"/>
    <w:qFormat/>
    <w:uiPriority w:val="0"/>
    <w:pPr>
      <w:spacing w:after="120"/>
    </w:pPr>
    <w:rPr>
      <w:rFonts w:ascii="Calibri" w:hAnsi="Calibri" w:cs="Times New Roman"/>
    </w:rPr>
  </w:style>
  <w:style w:type="paragraph" w:styleId="7">
    <w:name w:val="Plain Text"/>
    <w:basedOn w:val="1"/>
    <w:qFormat/>
    <w:uiPriority w:val="0"/>
    <w:rPr>
      <w:rFonts w:ascii="宋体" w:hAnsi="Courier New" w:cs="宋体"/>
    </w:rPr>
  </w:style>
  <w:style w:type="paragraph" w:styleId="8">
    <w:name w:val="footer"/>
    <w:basedOn w:val="1"/>
    <w:qFormat/>
    <w:uiPriority w:val="99"/>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tabs>
        <w:tab w:val="left" w:pos="425"/>
        <w:tab w:val="right" w:leader="dot" w:pos="8302"/>
      </w:tabs>
    </w:pPr>
    <w:rPr>
      <w:rFonts w:ascii="Times New Roman" w:hAnsi="Times New Roman" w:eastAsia="黑体ＣＳ"/>
      <w:sz w:val="36"/>
      <w:szCs w:val="2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Body Text First Indent"/>
    <w:basedOn w:val="6"/>
    <w:next w:val="13"/>
    <w:unhideWhenUsed/>
    <w:qFormat/>
    <w:uiPriority w:val="99"/>
    <w:pPr>
      <w:ind w:firstLine="420" w:firstLineChars="100"/>
    </w:pPr>
  </w:style>
  <w:style w:type="paragraph" w:customStyle="1" w:styleId="13">
    <w:name w:val="段落正文"/>
    <w:basedOn w:val="1"/>
    <w:qFormat/>
    <w:uiPriority w:val="0"/>
    <w:pPr>
      <w:spacing w:beforeLines="50" w:line="360" w:lineRule="auto"/>
      <w:ind w:firstLine="200" w:firstLineChars="200"/>
    </w:pPr>
    <w:rPr>
      <w:rFonts w:ascii="Times New Roman" w:hAnsi="Times New Roman"/>
      <w:spacing w:val="2"/>
      <w:sz w:val="24"/>
      <w:szCs w:val="20"/>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_正文段落"/>
    <w:basedOn w:val="1"/>
    <w:qFormat/>
    <w:uiPriority w:val="0"/>
    <w:pPr>
      <w:spacing w:line="360" w:lineRule="auto"/>
    </w:pPr>
    <w:rPr>
      <w:rFonts w:eastAsia="仿宋_GB2312"/>
      <w:sz w:val="28"/>
      <w:szCs w:val="24"/>
    </w:rPr>
  </w:style>
  <w:style w:type="paragraph" w:customStyle="1" w:styleId="19">
    <w:name w:val="表格"/>
    <w:basedOn w:val="1"/>
    <w:qFormat/>
    <w:uiPriority w:val="0"/>
    <w:pPr>
      <w:spacing w:line="400" w:lineRule="exact"/>
    </w:pPr>
    <w:rPr>
      <w:sz w:val="24"/>
      <w:szCs w:val="24"/>
    </w:rPr>
  </w:style>
  <w:style w:type="paragraph" w:customStyle="1" w:styleId="20">
    <w:name w:val="null3"/>
    <w:hidden/>
    <w:qFormat/>
    <w:uiPriority w:val="0"/>
    <w:rPr>
      <w:rFonts w:hint="eastAsia" w:asciiTheme="minorHAnsi" w:hAnsiTheme="minorHAnsi" w:eastAsiaTheme="minorEastAsia" w:cstheme="minorBidi"/>
      <w:lang w:val="en-US" w:eastAsia="zh-Hans"/>
    </w:rPr>
  </w:style>
  <w:style w:type="character" w:customStyle="1" w:styleId="21">
    <w:name w:val="font01"/>
    <w:basedOn w:val="1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5449</Words>
  <Characters>5727</Characters>
  <Lines>0</Lines>
  <Paragraphs>0</Paragraphs>
  <TotalTime>12</TotalTime>
  <ScaleCrop>false</ScaleCrop>
  <LinksUpToDate>false</LinksUpToDate>
  <CharactersWithSpaces>6277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2024-10-16T08:39:00Z</dcterms:created>
  <dc:creator>绵绵</dc:creator>
  <cp:lastModifiedBy>绵绵</cp:lastModifiedBy>
  <dcterms:modified xsi:type="dcterms:W3CDTF">2025-09-19T02:32:37Z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D00B94817E684A2888E3F68AB6342AB8_13</vt:lpwstr>
  </property>
  <property fmtid="{D5CDD505-2E9C-101B-9397-08002B2CF9AE}" pid="4" name="KSOTemplateDocerSaveRecord">
    <vt:lpwstr>eyJoZGlkIjoiYmU2YTg1NDU5OWFmNWQzYWM5OWEzNGM5NWNiYmRkMDYiLCJ1c2VySWQiOiIzODU1OTI0MTkifQ==</vt:lpwstr>
  </property>
</Properties>
</file>