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CC2B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  <w:r>
        <w:rPr>
          <w:rFonts w:hint="eastAsia" w:ascii="仿宋" w:hAnsi="仿宋" w:eastAsia="仿宋" w:cs="仿宋"/>
          <w:b/>
          <w:szCs w:val="28"/>
          <w:lang w:eastAsia="zh-CN"/>
        </w:rPr>
        <w:t>调研需求</w:t>
      </w:r>
    </w:p>
    <w:p w14:paraId="2F54D680">
      <w:pPr>
        <w:keepNext w:val="0"/>
        <w:keepLines w:val="0"/>
        <w:widowControl/>
        <w:numPr>
          <w:ilvl w:val="0"/>
          <w:numId w:val="1"/>
        </w:numPr>
        <w:suppressLineNumbers w:val="0"/>
        <w:ind w:firstLine="422" w:firstLineChars="200"/>
        <w:jc w:val="left"/>
        <w:rPr>
          <w:rFonts w:hint="eastAsia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</w:pPr>
      <w:r>
        <w:rPr>
          <w:rFonts w:hint="eastAsia"/>
          <w:b/>
          <w:bCs/>
          <w:vertAlign w:val="baseline"/>
          <w:lang w:val="en-US" w:eastAsia="zh-CN"/>
        </w:rPr>
        <w:t>项目概况</w:t>
      </w:r>
      <w:r>
        <w:rPr>
          <w:rFonts w:hint="eastAsia"/>
          <w:vertAlign w:val="baseli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  <w:t>与三方公司进行眼视光项目合作，场地设置在医院儿童保健科。</w:t>
      </w:r>
    </w:p>
    <w:p w14:paraId="692985A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</w:pPr>
    </w:p>
    <w:p w14:paraId="0DE7119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2" w:firstLineChars="200"/>
        <w:jc w:val="left"/>
        <w:rPr>
          <w:rFonts w:hint="eastAsia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</w:pPr>
      <w:r>
        <w:rPr>
          <w:rFonts w:hint="eastAsia"/>
          <w:b/>
          <w:bCs/>
          <w:vertAlign w:val="baseline"/>
          <w:lang w:val="en-US" w:eastAsia="zh-CN"/>
        </w:rPr>
        <w:t>资质要求：</w:t>
      </w:r>
      <w:r>
        <w:rPr>
          <w:rFonts w:hint="eastAsia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  <w:t>三方公司必须要具备独立开展眼视光服务、验光配镜、弱视/斜视矫正、视力健康咨询、眼镜销售等服务具备的资质。</w:t>
      </w:r>
    </w:p>
    <w:p w14:paraId="20F38F3B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</w:pPr>
    </w:p>
    <w:p w14:paraId="3031865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2" w:firstLineChars="200"/>
        <w:jc w:val="left"/>
        <w:rPr>
          <w:rFonts w:hint="default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</w:pPr>
      <w:r>
        <w:rPr>
          <w:rFonts w:hint="eastAsia"/>
          <w:b/>
          <w:bCs/>
          <w:vertAlign w:val="baseline"/>
          <w:lang w:val="en-US" w:eastAsia="zh-CN"/>
        </w:rPr>
        <w:t>项目要求：</w:t>
      </w:r>
      <w:r>
        <w:rPr>
          <w:rFonts w:hint="eastAsia" w:ascii="宋体" w:hAnsi="宋体" w:eastAsia="宋体" w:cs="宋体"/>
          <w:b w:val="0"/>
          <w:bCs/>
          <w:sz w:val="22"/>
          <w:szCs w:val="20"/>
          <w:vertAlign w:val="baseline"/>
          <w:lang w:val="en-US" w:eastAsia="zh-CN" w:bidi="ar"/>
        </w:rPr>
        <w:t>公司自主承担配镜业务所需的产品供应、场地装修、设备采购、人员配置、技术支持及日常运营管理等全部工作，自负盈亏，独立承担商业运营与合规经营责任。</w:t>
      </w:r>
    </w:p>
    <w:p w14:paraId="1B03FFB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b/>
          <w:bCs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 xml:space="preserve"> </w:t>
      </w:r>
      <w:bookmarkStart w:id="0" w:name="_GoBack"/>
      <w:bookmarkEnd w:id="0"/>
    </w:p>
    <w:p w14:paraId="58909E2A">
      <w:pPr>
        <w:pStyle w:val="14"/>
        <w:spacing w:line="264" w:lineRule="auto"/>
        <w:jc w:val="both"/>
        <w:rPr>
          <w:rFonts w:hint="eastAsia" w:ascii="仿宋" w:hAnsi="仿宋" w:eastAsia="仿宋" w:cs="仿宋"/>
          <w:b/>
          <w:szCs w:val="28"/>
          <w:lang w:eastAsia="zh-CN"/>
        </w:rPr>
      </w:pPr>
    </w:p>
    <w:p w14:paraId="55EDB602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585202BA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511B1968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1DB67113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1BF4403A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2CD0E4B1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0A7107DD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461F3941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41289C40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412CAFCF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308DF535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044921D4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3DB1DBFB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08823951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2D4E6D15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0659FDDE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</w:p>
    <w:p w14:paraId="118AB785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21EA9516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769641E5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5277C3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77882EA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474A212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0C8A3D3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2671E4F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1C94A9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32EE953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3F10DEB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007D709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4B9A416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4BBF4C6F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05A7CA7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47DCAC3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FA36A1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6A15D89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7AE593C9"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4643E4"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4167614">
      <w:pPr>
        <w:pStyle w:val="3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ED1C5F">
      <w:pPr>
        <w:pStyle w:val="3"/>
        <w:spacing w:after="0"/>
        <w:rPr>
          <w:rFonts w:ascii="黑体" w:eastAsia="黑体"/>
        </w:rPr>
      </w:pPr>
    </w:p>
    <w:p w14:paraId="19E3B7B4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3372E2CC">
      <w:pPr>
        <w:pStyle w:val="3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732DF050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C8CC10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B52450B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3A30D9F4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0E6CC6FD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419BE">
      <w:pPr>
        <w:pStyle w:val="3"/>
        <w:spacing w:after="0" w:line="480" w:lineRule="exact"/>
        <w:ind w:left="-2" w:firstLine="480"/>
        <w:rPr>
          <w:sz w:val="24"/>
        </w:rPr>
      </w:pPr>
    </w:p>
    <w:p w14:paraId="13553670">
      <w:pPr>
        <w:pStyle w:val="7"/>
        <w:rPr>
          <w:sz w:val="24"/>
        </w:rPr>
      </w:pPr>
    </w:p>
    <w:p w14:paraId="0FD8D099">
      <w:pPr>
        <w:pStyle w:val="7"/>
        <w:rPr>
          <w:sz w:val="24"/>
        </w:rPr>
      </w:pPr>
    </w:p>
    <w:p w14:paraId="647E7041">
      <w:pPr>
        <w:pStyle w:val="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C5DFD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1477E1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2CF58FE9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2F5FB5CE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6F0BB64B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836F812">
      <w:pPr>
        <w:pStyle w:val="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5A55BDC"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356C36">
      <w:pPr>
        <w:pStyle w:val="3"/>
        <w:spacing w:after="0"/>
        <w:rPr>
          <w:rFonts w:eastAsia="黑体"/>
        </w:rPr>
      </w:pPr>
    </w:p>
    <w:p w14:paraId="12F08205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54FD73FE">
      <w:pPr>
        <w:pStyle w:val="3"/>
        <w:spacing w:after="0" w:line="460" w:lineRule="exact"/>
        <w:jc w:val="center"/>
        <w:rPr>
          <w:b/>
          <w:sz w:val="32"/>
        </w:rPr>
      </w:pPr>
    </w:p>
    <w:p w14:paraId="0C6230E2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891306">
      <w:pPr>
        <w:pStyle w:val="3"/>
        <w:spacing w:after="0" w:line="460" w:lineRule="exact"/>
        <w:rPr>
          <w:sz w:val="24"/>
        </w:rPr>
      </w:pPr>
    </w:p>
    <w:p w14:paraId="5B8F5472">
      <w:pPr>
        <w:pStyle w:val="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76642E7F">
      <w:pPr>
        <w:pStyle w:val="3"/>
        <w:spacing w:after="0" w:line="460" w:lineRule="exact"/>
        <w:rPr>
          <w:sz w:val="24"/>
        </w:rPr>
      </w:pPr>
    </w:p>
    <w:p w14:paraId="18A8DFCB">
      <w:pPr>
        <w:pStyle w:val="3"/>
        <w:spacing w:after="0" w:line="460" w:lineRule="exact"/>
        <w:rPr>
          <w:sz w:val="24"/>
        </w:rPr>
      </w:pPr>
    </w:p>
    <w:p w14:paraId="6749477E">
      <w:pPr>
        <w:pStyle w:val="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CFB5DD4">
      <w:pPr>
        <w:pStyle w:val="3"/>
        <w:spacing w:after="0" w:line="460" w:lineRule="exact"/>
        <w:rPr>
          <w:sz w:val="24"/>
        </w:rPr>
      </w:pPr>
    </w:p>
    <w:p w14:paraId="1A8A4DDF">
      <w:pPr>
        <w:pStyle w:val="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2B08D589">
      <w:pPr>
        <w:pStyle w:val="3"/>
        <w:spacing w:after="0" w:line="460" w:lineRule="exact"/>
        <w:rPr>
          <w:sz w:val="24"/>
        </w:rPr>
      </w:pPr>
    </w:p>
    <w:p w14:paraId="245A429B">
      <w:pPr>
        <w:pStyle w:val="3"/>
        <w:spacing w:after="0" w:line="460" w:lineRule="exact"/>
        <w:rPr>
          <w:sz w:val="24"/>
        </w:rPr>
      </w:pPr>
    </w:p>
    <w:p w14:paraId="57437FC3">
      <w:pPr>
        <w:pStyle w:val="3"/>
        <w:spacing w:after="0" w:line="460" w:lineRule="exact"/>
        <w:rPr>
          <w:sz w:val="24"/>
        </w:rPr>
      </w:pPr>
    </w:p>
    <w:p w14:paraId="1121A11F">
      <w:pPr>
        <w:pStyle w:val="3"/>
        <w:spacing w:after="0" w:line="460" w:lineRule="exact"/>
        <w:rPr>
          <w:sz w:val="24"/>
        </w:rPr>
      </w:pPr>
    </w:p>
    <w:p w14:paraId="08DCFF0C">
      <w:pPr>
        <w:pStyle w:val="3"/>
        <w:spacing w:after="0" w:line="460" w:lineRule="exact"/>
        <w:rPr>
          <w:sz w:val="24"/>
        </w:rPr>
      </w:pPr>
    </w:p>
    <w:p w14:paraId="0FE2136A">
      <w:pPr>
        <w:pStyle w:val="3"/>
        <w:spacing w:after="0" w:line="460" w:lineRule="exact"/>
        <w:rPr>
          <w:sz w:val="24"/>
        </w:rPr>
      </w:pPr>
    </w:p>
    <w:p w14:paraId="5E0EF00F">
      <w:pPr>
        <w:pStyle w:val="3"/>
        <w:spacing w:after="0" w:line="460" w:lineRule="exact"/>
        <w:rPr>
          <w:sz w:val="24"/>
        </w:rPr>
      </w:pPr>
    </w:p>
    <w:p w14:paraId="29558FB7">
      <w:pPr>
        <w:pStyle w:val="3"/>
        <w:spacing w:after="0" w:line="460" w:lineRule="exact"/>
        <w:rPr>
          <w:sz w:val="24"/>
        </w:rPr>
      </w:pPr>
    </w:p>
    <w:p w14:paraId="774B5CD0">
      <w:pPr>
        <w:pStyle w:val="3"/>
        <w:spacing w:after="0" w:line="460" w:lineRule="exact"/>
        <w:rPr>
          <w:sz w:val="24"/>
        </w:rPr>
      </w:pPr>
    </w:p>
    <w:p w14:paraId="502BDFF1">
      <w:pPr>
        <w:pStyle w:val="3"/>
        <w:spacing w:after="0" w:line="460" w:lineRule="exact"/>
        <w:rPr>
          <w:sz w:val="24"/>
        </w:rPr>
      </w:pPr>
    </w:p>
    <w:p w14:paraId="602BCC5A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0E1D0975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E02061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5B57E545">
      <w:pPr>
        <w:pStyle w:val="3"/>
        <w:spacing w:after="0" w:line="460" w:lineRule="exact"/>
        <w:rPr>
          <w:sz w:val="24"/>
        </w:rPr>
      </w:pPr>
    </w:p>
    <w:p w14:paraId="03895159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774D1A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合作方案</w:t>
      </w:r>
    </w:p>
    <w:p w14:paraId="2CF39B06">
      <w:pPr>
        <w:pStyle w:val="1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（格式自拟）</w:t>
      </w:r>
    </w:p>
    <w:p w14:paraId="1FE4F365">
      <w:pPr>
        <w:rPr>
          <w:rFonts w:hint="eastAsia"/>
          <w:lang w:val="en-US" w:eastAsia="zh-CN"/>
        </w:rPr>
      </w:pPr>
    </w:p>
    <w:p w14:paraId="14BD7225">
      <w:pPr>
        <w:pStyle w:val="13"/>
        <w:rPr>
          <w:rFonts w:hint="eastAsia"/>
          <w:lang w:val="en-US" w:eastAsia="zh-CN"/>
        </w:rPr>
      </w:pPr>
    </w:p>
    <w:p w14:paraId="0732A2D7">
      <w:pPr>
        <w:rPr>
          <w:rFonts w:hint="eastAsia"/>
          <w:lang w:val="en-US" w:eastAsia="zh-CN"/>
        </w:rPr>
      </w:pPr>
    </w:p>
    <w:p w14:paraId="387581E0">
      <w:pPr>
        <w:pStyle w:val="13"/>
        <w:rPr>
          <w:rFonts w:hint="eastAsia"/>
          <w:lang w:val="en-US" w:eastAsia="zh-CN"/>
        </w:rPr>
      </w:pPr>
    </w:p>
    <w:p w14:paraId="4490A5C5">
      <w:pPr>
        <w:rPr>
          <w:rFonts w:hint="eastAsia"/>
          <w:lang w:val="en-US" w:eastAsia="zh-CN"/>
        </w:rPr>
      </w:pPr>
    </w:p>
    <w:p w14:paraId="7202D484">
      <w:pPr>
        <w:pStyle w:val="13"/>
        <w:rPr>
          <w:rFonts w:hint="eastAsia"/>
          <w:lang w:val="en-US" w:eastAsia="zh-CN"/>
        </w:rPr>
      </w:pPr>
    </w:p>
    <w:p w14:paraId="46F91C01">
      <w:pPr>
        <w:rPr>
          <w:rFonts w:hint="eastAsia"/>
          <w:lang w:val="en-US" w:eastAsia="zh-CN"/>
        </w:rPr>
      </w:pPr>
    </w:p>
    <w:p w14:paraId="3FB64BA8">
      <w:pPr>
        <w:pStyle w:val="13"/>
        <w:rPr>
          <w:rFonts w:hint="eastAsia"/>
          <w:lang w:val="en-US" w:eastAsia="zh-CN"/>
        </w:rPr>
      </w:pPr>
    </w:p>
    <w:p w14:paraId="3AF5A4F7">
      <w:pPr>
        <w:rPr>
          <w:rFonts w:hint="eastAsia"/>
          <w:lang w:val="en-US" w:eastAsia="zh-CN"/>
        </w:rPr>
      </w:pPr>
    </w:p>
    <w:p w14:paraId="791A5F2D">
      <w:pPr>
        <w:pStyle w:val="13"/>
        <w:rPr>
          <w:rFonts w:hint="eastAsia"/>
          <w:lang w:val="en-US" w:eastAsia="zh-CN"/>
        </w:rPr>
      </w:pPr>
    </w:p>
    <w:p w14:paraId="52DF25CC">
      <w:pPr>
        <w:rPr>
          <w:rFonts w:hint="eastAsia"/>
          <w:lang w:val="en-US" w:eastAsia="zh-CN"/>
        </w:rPr>
      </w:pPr>
    </w:p>
    <w:p w14:paraId="3A565FD5">
      <w:pPr>
        <w:pStyle w:val="13"/>
        <w:rPr>
          <w:rFonts w:hint="eastAsia"/>
          <w:lang w:val="en-US" w:eastAsia="zh-CN"/>
        </w:rPr>
      </w:pPr>
    </w:p>
    <w:p w14:paraId="2F329507">
      <w:pPr>
        <w:rPr>
          <w:rFonts w:hint="eastAsia"/>
          <w:lang w:val="en-US" w:eastAsia="zh-CN"/>
        </w:rPr>
      </w:pPr>
    </w:p>
    <w:p w14:paraId="2A9C02A7">
      <w:pPr>
        <w:pStyle w:val="13"/>
        <w:rPr>
          <w:rFonts w:hint="eastAsia"/>
          <w:lang w:val="en-US" w:eastAsia="zh-CN"/>
        </w:rPr>
      </w:pPr>
    </w:p>
    <w:p w14:paraId="03E1D709">
      <w:pPr>
        <w:rPr>
          <w:rFonts w:hint="eastAsia"/>
          <w:lang w:val="en-US" w:eastAsia="zh-CN"/>
        </w:rPr>
      </w:pPr>
    </w:p>
    <w:p w14:paraId="3EE1896B">
      <w:pPr>
        <w:pStyle w:val="13"/>
        <w:rPr>
          <w:rFonts w:hint="eastAsia"/>
          <w:lang w:val="en-US" w:eastAsia="zh-CN"/>
        </w:rPr>
      </w:pPr>
    </w:p>
    <w:p w14:paraId="29EB6190">
      <w:pPr>
        <w:rPr>
          <w:rFonts w:hint="eastAsia"/>
          <w:lang w:val="en-US" w:eastAsia="zh-CN"/>
        </w:rPr>
      </w:pPr>
    </w:p>
    <w:p w14:paraId="1F97E002">
      <w:pPr>
        <w:pStyle w:val="13"/>
        <w:rPr>
          <w:rFonts w:hint="eastAsia"/>
          <w:lang w:val="en-US" w:eastAsia="zh-CN"/>
        </w:rPr>
      </w:pPr>
    </w:p>
    <w:p w14:paraId="549928B8">
      <w:pPr>
        <w:rPr>
          <w:rFonts w:hint="eastAsia"/>
          <w:lang w:val="en-US" w:eastAsia="zh-CN"/>
        </w:rPr>
      </w:pPr>
    </w:p>
    <w:p w14:paraId="6BE86406">
      <w:pPr>
        <w:pStyle w:val="13"/>
        <w:rPr>
          <w:rFonts w:hint="eastAsia"/>
          <w:lang w:val="en-US" w:eastAsia="zh-CN"/>
        </w:rPr>
      </w:pPr>
    </w:p>
    <w:p w14:paraId="3F4BCBB0">
      <w:pPr>
        <w:rPr>
          <w:rFonts w:hint="eastAsia"/>
          <w:lang w:val="en-US" w:eastAsia="zh-CN"/>
        </w:rPr>
      </w:pPr>
    </w:p>
    <w:p w14:paraId="27AB8110">
      <w:pPr>
        <w:jc w:val="center"/>
        <w:rPr>
          <w:rFonts w:hint="eastAsia" w:ascii="Times New Roman" w:hAnsi="Times New Roman" w:eastAsia="宋体"/>
          <w:sz w:val="24"/>
          <w:szCs w:val="21"/>
          <w:lang w:eastAsia="zh-CN"/>
        </w:rPr>
      </w:pPr>
      <w:r>
        <w:rPr>
          <w:rFonts w:hint="eastAsia" w:ascii="Times New Roman" w:hAnsi="Times New Roman" w:eastAsia="宋体"/>
          <w:sz w:val="24"/>
          <w:szCs w:val="21"/>
          <w:lang w:eastAsia="zh-CN"/>
        </w:rPr>
        <w:t>调研报价表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4995"/>
      </w:tblGrid>
      <w:tr w14:paraId="2D76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763" w:type="dxa"/>
            <w:noWrap w:val="0"/>
            <w:vAlign w:val="center"/>
          </w:tcPr>
          <w:p w14:paraId="442C928F"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4995" w:type="dxa"/>
            <w:noWrap w:val="0"/>
            <w:vAlign w:val="top"/>
          </w:tcPr>
          <w:p w14:paraId="3B098B0E">
            <w:pPr>
              <w:rPr>
                <w:rFonts w:hint="eastAsia" w:eastAsia="宋体"/>
                <w:color w:val="auto"/>
                <w:vertAlign w:val="baseline"/>
                <w:lang w:eastAsia="zh-CN"/>
              </w:rPr>
            </w:pPr>
          </w:p>
        </w:tc>
      </w:tr>
      <w:tr w14:paraId="055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763" w:type="dxa"/>
            <w:noWrap w:val="0"/>
            <w:vAlign w:val="center"/>
          </w:tcPr>
          <w:p w14:paraId="053C247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报价（含税）</w:t>
            </w:r>
          </w:p>
        </w:tc>
        <w:tc>
          <w:tcPr>
            <w:tcW w:w="4995" w:type="dxa"/>
            <w:noWrap w:val="0"/>
            <w:vAlign w:val="center"/>
          </w:tcPr>
          <w:p w14:paraId="7293C7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/年</w:t>
            </w:r>
          </w:p>
        </w:tc>
      </w:tr>
    </w:tbl>
    <w:p w14:paraId="69697C1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DFAD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4ECF38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注：所报价格包括但不限于管理费、服务费、意外伤害保险、税金等各种与本项目有关的全部费用。</w:t>
      </w:r>
    </w:p>
    <w:p w14:paraId="62A4740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1B5F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法人或代表人签字 ：      </w:t>
      </w:r>
    </w:p>
    <w:p w14:paraId="11552C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4345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供应商名称（盖章）：</w:t>
      </w:r>
    </w:p>
    <w:p w14:paraId="728720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71F12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时间：</w:t>
      </w:r>
    </w:p>
    <w:p w14:paraId="7DCDEB30">
      <w:pPr>
        <w:pStyle w:val="3"/>
        <w:spacing w:after="0"/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相关业绩</w:t>
      </w:r>
    </w:p>
    <w:p w14:paraId="4F77D6A6">
      <w:pPr>
        <w:pStyle w:val="1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9AD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63369"/>
    <w:multiLevelType w:val="singleLevel"/>
    <w:tmpl w:val="129633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jkzYjBlZDJmMzYzYTc1OWM1Yzk3MmM1ZTI3MTYifQ=="/>
  </w:docVars>
  <w:rsids>
    <w:rsidRoot w:val="7BD338C1"/>
    <w:rsid w:val="063F0B19"/>
    <w:rsid w:val="0AC27289"/>
    <w:rsid w:val="0E704078"/>
    <w:rsid w:val="0ECB5197"/>
    <w:rsid w:val="11B322D4"/>
    <w:rsid w:val="11BA7B07"/>
    <w:rsid w:val="158C1F5E"/>
    <w:rsid w:val="1A542E99"/>
    <w:rsid w:val="22560F4C"/>
    <w:rsid w:val="26B156D4"/>
    <w:rsid w:val="26BC301B"/>
    <w:rsid w:val="2B061E99"/>
    <w:rsid w:val="2F4C1386"/>
    <w:rsid w:val="3062264C"/>
    <w:rsid w:val="397D383D"/>
    <w:rsid w:val="3D3E4BEC"/>
    <w:rsid w:val="3F5C12AB"/>
    <w:rsid w:val="464520C3"/>
    <w:rsid w:val="4B571226"/>
    <w:rsid w:val="575F4280"/>
    <w:rsid w:val="62160189"/>
    <w:rsid w:val="66BA5445"/>
    <w:rsid w:val="69B24062"/>
    <w:rsid w:val="716576EC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styleId="7">
    <w:name w:val="Body Text First Indent"/>
    <w:basedOn w:val="3"/>
    <w:next w:val="8"/>
    <w:unhideWhenUsed/>
    <w:qFormat/>
    <w:uiPriority w:val="99"/>
    <w:pPr>
      <w:ind w:firstLine="420" w:firstLineChars="100"/>
    </w:pPr>
  </w:style>
  <w:style w:type="paragraph" w:customStyle="1" w:styleId="8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5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1340</Words>
  <Characters>1352</Characters>
  <Lines>0</Lines>
  <Paragraphs>0</Paragraphs>
  <TotalTime>0</TotalTime>
  <ScaleCrop>false</ScaleCrop>
  <LinksUpToDate>false</LinksUpToDate>
  <CharactersWithSpaces>1644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陈晨</cp:lastModifiedBy>
  <dcterms:modified xsi:type="dcterms:W3CDTF">2026-05-20T02:44:35Z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B5A6D38765184F4F87746EB3D4185F6D_13</vt:lpwstr>
  </property>
  <property fmtid="{D5CDD505-2E9C-101B-9397-08002B2CF9AE}" pid="4" name="KSOTemplateDocerSaveRecord">
    <vt:lpwstr>eyJoZGlkIjoiMWU5NjNjMGEzYjgxN2ZkODZiMmM5ZDg3YzJlMDczMmIiLCJ1c2VySWQiOiIxNzUwNTYzNDQyIn0=</vt:lpwstr>
  </property>
</Properties>
</file>